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7410" w14:textId="77777777" w:rsidR="00AB1E91" w:rsidRPr="00315FCF" w:rsidRDefault="00AB1E91" w:rsidP="00AB1E91">
      <w:pPr>
        <w:spacing w:line="0" w:lineRule="atLeast"/>
        <w:rPr>
          <w:rFonts w:ascii="Arial" w:hAnsi="Arial" w:cs="Arial"/>
          <w:b/>
          <w:color w:val="005BAC"/>
          <w:sz w:val="18"/>
          <w:szCs w:val="36"/>
        </w:rPr>
      </w:pPr>
    </w:p>
    <w:p w14:paraId="34255D95" w14:textId="77777777" w:rsidR="00AB1E91" w:rsidRPr="00B011CD" w:rsidRDefault="00AB1E91" w:rsidP="00AB1E91">
      <w:pPr>
        <w:spacing w:line="0" w:lineRule="atLeast"/>
        <w:rPr>
          <w:rFonts w:cs="Times New Roman"/>
          <w:b/>
          <w:color w:val="005BAC"/>
          <w:sz w:val="36"/>
          <w:szCs w:val="36"/>
        </w:rPr>
      </w:pPr>
      <w:r w:rsidRPr="00B011CD">
        <w:rPr>
          <w:rFonts w:cs="Times New Roman"/>
          <w:b/>
          <w:color w:val="005BAC"/>
          <w:sz w:val="36"/>
          <w:szCs w:val="36"/>
        </w:rPr>
        <w:t>NV</w:t>
      </w:r>
      <w:r w:rsidR="00291EAF">
        <w:rPr>
          <w:rFonts w:cs="Times New Roman" w:hint="eastAsia"/>
          <w:b/>
          <w:color w:val="005BAC"/>
          <w:sz w:val="36"/>
          <w:szCs w:val="36"/>
        </w:rPr>
        <w:t>5364</w:t>
      </w:r>
      <w:r w:rsidR="00193455">
        <w:rPr>
          <w:rFonts w:cs="Times New Roman" w:hint="eastAsia"/>
          <w:b/>
          <w:color w:val="005BAC"/>
          <w:sz w:val="36"/>
          <w:szCs w:val="36"/>
        </w:rPr>
        <w:t>H</w:t>
      </w:r>
    </w:p>
    <w:p w14:paraId="1883F9D1" w14:textId="5A8DDE90" w:rsidR="00C50E47" w:rsidRPr="009A1F33" w:rsidRDefault="00AE46D5" w:rsidP="00C50E47">
      <w:pPr>
        <w:rPr>
          <w:rFonts w:cs="Times New Roman"/>
          <w:sz w:val="18"/>
          <w:szCs w:val="21"/>
        </w:rPr>
      </w:pPr>
      <w:r w:rsidRPr="00AE46D5">
        <w:rPr>
          <w:rFonts w:ascii="Arial" w:hAnsi="Arial" w:cs="Arial"/>
          <w:b/>
          <w:color w:val="005BAC"/>
          <w:sz w:val="24"/>
          <w:szCs w:val="24"/>
        </w:rPr>
        <w:t>High Opaque Self Adhesive Vinyl With Clear Removable Adhesive</w:t>
      </w:r>
      <w:bookmarkStart w:id="0" w:name="_GoBack"/>
      <w:bookmarkEnd w:id="0"/>
    </w:p>
    <w:p w14:paraId="1A1394DB" w14:textId="77777777" w:rsidR="00C46E52" w:rsidRPr="00C50E47" w:rsidRDefault="00C46E52" w:rsidP="00AB1E91">
      <w:pPr>
        <w:rPr>
          <w:rFonts w:cs="Times New Roman"/>
          <w:sz w:val="18"/>
          <w:szCs w:val="21"/>
        </w:rPr>
      </w:pPr>
    </w:p>
    <w:p w14:paraId="7C42456F" w14:textId="77777777" w:rsidR="00C46E52" w:rsidRPr="00B011CD" w:rsidRDefault="007F1C8F" w:rsidP="007F1C8F">
      <w:pPr>
        <w:pStyle w:val="Default"/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</w:pPr>
      <w:r w:rsidRPr="00B011CD"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 xml:space="preserve">  </w:t>
      </w:r>
      <w:r w:rsidR="005A46CE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Description</w:t>
      </w:r>
      <w:r w:rsidR="00C46E52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</w:p>
    <w:p w14:paraId="156EB627" w14:textId="77777777" w:rsidR="004F1870" w:rsidRDefault="005A46CE" w:rsidP="009B1F63">
      <w:pPr>
        <w:spacing w:line="320" w:lineRule="exact"/>
        <w:rPr>
          <w:rStyle w:val="apple-style-span"/>
          <w:rFonts w:cs="Tahoma"/>
          <w:kern w:val="0"/>
          <w:szCs w:val="21"/>
        </w:rPr>
      </w:pPr>
      <w:r w:rsidRPr="00B011CD">
        <w:rPr>
          <w:rStyle w:val="apple-style-span"/>
          <w:rFonts w:cs="Times New Roman"/>
          <w:szCs w:val="21"/>
        </w:rPr>
        <w:t xml:space="preserve">Film:      </w:t>
      </w:r>
      <w:r w:rsidR="0011079B">
        <w:rPr>
          <w:rStyle w:val="apple-style-span"/>
          <w:rFonts w:cs="Times New Roman" w:hint="eastAsia"/>
          <w:szCs w:val="21"/>
        </w:rPr>
        <w:t xml:space="preserve"> </w:t>
      </w:r>
      <w:r w:rsidR="00193455">
        <w:rPr>
          <w:rStyle w:val="apple-style-span"/>
          <w:rFonts w:cs="Times New Roman" w:hint="eastAsia"/>
          <w:szCs w:val="21"/>
        </w:rPr>
        <w:t>95</w:t>
      </w:r>
      <w:r w:rsidRPr="00B011CD">
        <w:rPr>
          <w:rStyle w:val="apple-style-span"/>
          <w:rFonts w:cs="Times New Roman"/>
          <w:szCs w:val="21"/>
        </w:rPr>
        <w:t xml:space="preserve"> micron</w:t>
      </w:r>
      <w:r w:rsidR="00E10EEF">
        <w:rPr>
          <w:rStyle w:val="apple-style-span"/>
          <w:rFonts w:cs="Times New Roman" w:hint="eastAsia"/>
          <w:szCs w:val="21"/>
        </w:rPr>
        <w:t>;</w:t>
      </w:r>
      <w:r w:rsidR="00F079F4">
        <w:rPr>
          <w:rStyle w:val="apple-style-span"/>
          <w:rFonts w:cs="Times New Roman"/>
          <w:szCs w:val="21"/>
        </w:rPr>
        <w:t xml:space="preserve"> </w:t>
      </w:r>
      <w:r w:rsidR="00291EAF">
        <w:rPr>
          <w:rStyle w:val="apple-style-span"/>
          <w:rFonts w:cs="Times New Roman" w:hint="eastAsia"/>
          <w:szCs w:val="21"/>
        </w:rPr>
        <w:t xml:space="preserve">high </w:t>
      </w:r>
      <w:proofErr w:type="gramStart"/>
      <w:r w:rsidR="00291EAF">
        <w:rPr>
          <w:rStyle w:val="apple-style-span"/>
          <w:rFonts w:cs="Times New Roman" w:hint="eastAsia"/>
          <w:szCs w:val="21"/>
        </w:rPr>
        <w:t>opaque ,</w:t>
      </w:r>
      <w:r w:rsidR="004F1870">
        <w:rPr>
          <w:rStyle w:val="apple-style-span"/>
          <w:rFonts w:cs="Tahoma"/>
          <w:kern w:val="0"/>
          <w:szCs w:val="21"/>
        </w:rPr>
        <w:t>glossy</w:t>
      </w:r>
      <w:proofErr w:type="gramEnd"/>
      <w:r w:rsidR="004F1870">
        <w:rPr>
          <w:rStyle w:val="apple-style-span"/>
          <w:rFonts w:cs="Tahoma" w:hint="eastAsia"/>
          <w:kern w:val="0"/>
          <w:szCs w:val="21"/>
        </w:rPr>
        <w:t xml:space="preserve"> </w:t>
      </w:r>
      <w:r w:rsidR="004F1870">
        <w:rPr>
          <w:rStyle w:val="apple-style-span"/>
          <w:rFonts w:cs="Tahoma"/>
          <w:kern w:val="0"/>
          <w:szCs w:val="21"/>
        </w:rPr>
        <w:t>PVC film</w:t>
      </w:r>
    </w:p>
    <w:p w14:paraId="534EAF56" w14:textId="77777777" w:rsidR="00C46E52" w:rsidRPr="00B011CD" w:rsidRDefault="005A46CE" w:rsidP="009B1F63">
      <w:pPr>
        <w:spacing w:line="320" w:lineRule="exact"/>
        <w:rPr>
          <w:rFonts w:cs="Times New Roman"/>
          <w:szCs w:val="21"/>
        </w:rPr>
      </w:pPr>
      <w:r w:rsidRPr="00B011CD">
        <w:rPr>
          <w:rFonts w:cs="Times New Roman"/>
          <w:szCs w:val="21"/>
        </w:rPr>
        <w:t>Adhesive</w:t>
      </w:r>
      <w:r w:rsidRPr="00B011CD">
        <w:rPr>
          <w:rFonts w:cs="Times New Roman"/>
          <w:szCs w:val="21"/>
        </w:rPr>
        <w:t>：</w:t>
      </w:r>
      <w:r w:rsidRPr="00B011CD">
        <w:rPr>
          <w:rFonts w:cs="Times New Roman"/>
          <w:szCs w:val="21"/>
        </w:rPr>
        <w:t xml:space="preserve"> </w:t>
      </w:r>
      <w:r w:rsidR="009B6379">
        <w:rPr>
          <w:rFonts w:cs="Tahoma" w:hint="eastAsia"/>
          <w:kern w:val="0"/>
          <w:szCs w:val="21"/>
        </w:rPr>
        <w:t xml:space="preserve"> </w:t>
      </w:r>
      <w:r w:rsidR="004C775A">
        <w:rPr>
          <w:rFonts w:cs="Tahoma"/>
          <w:kern w:val="0"/>
          <w:szCs w:val="21"/>
        </w:rPr>
        <w:t xml:space="preserve">removable </w:t>
      </w:r>
      <w:bookmarkStart w:id="1" w:name="OLE_LINK8"/>
      <w:bookmarkStart w:id="2" w:name="OLE_LINK7"/>
      <w:r w:rsidR="00193455">
        <w:rPr>
          <w:rFonts w:cs="Tahoma" w:hint="eastAsia"/>
          <w:kern w:val="0"/>
          <w:szCs w:val="21"/>
        </w:rPr>
        <w:t xml:space="preserve">clear </w:t>
      </w:r>
      <w:r w:rsidR="004C775A">
        <w:rPr>
          <w:rFonts w:cs="Tahoma"/>
          <w:kern w:val="0"/>
          <w:szCs w:val="21"/>
        </w:rPr>
        <w:t>adhesive</w:t>
      </w:r>
      <w:bookmarkEnd w:id="1"/>
      <w:bookmarkEnd w:id="2"/>
    </w:p>
    <w:p w14:paraId="0CA966CA" w14:textId="77777777" w:rsidR="00C46E52" w:rsidRPr="00B011CD" w:rsidRDefault="005A46CE" w:rsidP="009B1F63">
      <w:pPr>
        <w:spacing w:line="320" w:lineRule="exact"/>
        <w:rPr>
          <w:rFonts w:eastAsia="微软雅黑" w:cs="Times New Roman"/>
          <w:color w:val="000000" w:themeColor="text1"/>
          <w:szCs w:val="21"/>
        </w:rPr>
      </w:pPr>
      <w:r w:rsidRPr="00B011CD">
        <w:rPr>
          <w:rFonts w:cs="Times New Roman"/>
          <w:szCs w:val="21"/>
        </w:rPr>
        <w:t>Liner</w:t>
      </w:r>
      <w:r w:rsidRPr="00B011CD">
        <w:rPr>
          <w:rFonts w:cs="Times New Roman"/>
          <w:szCs w:val="21"/>
        </w:rPr>
        <w:t>：</w:t>
      </w:r>
      <w:r w:rsidR="00E10EEF">
        <w:rPr>
          <w:rFonts w:cs="Times New Roman"/>
          <w:szCs w:val="21"/>
        </w:rPr>
        <w:t xml:space="preserve">    </w:t>
      </w:r>
      <w:r w:rsidR="0011079B">
        <w:rPr>
          <w:rFonts w:cs="Times New Roman" w:hint="eastAsia"/>
          <w:szCs w:val="21"/>
        </w:rPr>
        <w:t xml:space="preserve"> </w:t>
      </w:r>
      <w:r w:rsidR="00C6553A">
        <w:rPr>
          <w:rFonts w:cs="Times New Roman" w:hint="eastAsia"/>
          <w:szCs w:val="21"/>
        </w:rPr>
        <w:t xml:space="preserve">140 </w:t>
      </w:r>
      <w:r w:rsidRPr="00B011CD">
        <w:rPr>
          <w:rFonts w:cs="Times New Roman"/>
          <w:szCs w:val="21"/>
        </w:rPr>
        <w:t>gsm white PEK paper with o</w:t>
      </w:r>
      <w:r w:rsidRPr="00B011CD">
        <w:rPr>
          <w:rFonts w:cs="Times New Roman"/>
          <w:kern w:val="0"/>
          <w:szCs w:val="21"/>
        </w:rPr>
        <w:t>ne side PE &amp; Silicon coating</w:t>
      </w:r>
    </w:p>
    <w:p w14:paraId="59D9001D" w14:textId="77777777" w:rsidR="00C46E52" w:rsidRPr="00B011CD" w:rsidRDefault="005A46CE" w:rsidP="009B1F63">
      <w:pPr>
        <w:spacing w:line="320" w:lineRule="exact"/>
        <w:rPr>
          <w:rFonts w:eastAsia="微软雅黑" w:cs="Times New Roman"/>
          <w:color w:val="000000" w:themeColor="text1"/>
          <w:szCs w:val="21"/>
        </w:rPr>
      </w:pPr>
      <w:r w:rsidRPr="00B011CD">
        <w:rPr>
          <w:rFonts w:eastAsia="微软雅黑" w:cs="Times New Roman"/>
          <w:color w:val="000000" w:themeColor="text1"/>
          <w:szCs w:val="21"/>
        </w:rPr>
        <w:t>Width</w:t>
      </w:r>
      <w:r w:rsidR="00C46E52" w:rsidRPr="00B011CD">
        <w:rPr>
          <w:rFonts w:eastAsia="微软雅黑" w:cs="Times New Roman"/>
          <w:color w:val="000000" w:themeColor="text1"/>
          <w:szCs w:val="21"/>
        </w:rPr>
        <w:t>：</w:t>
      </w:r>
      <w:r w:rsidR="009B1F63" w:rsidRPr="00B011CD">
        <w:rPr>
          <w:rFonts w:eastAsia="微软雅黑" w:cs="Times New Roman"/>
          <w:color w:val="000000" w:themeColor="text1"/>
          <w:szCs w:val="21"/>
        </w:rPr>
        <w:t xml:space="preserve">    </w:t>
      </w:r>
      <w:r w:rsidR="00C46E52" w:rsidRPr="00B011CD">
        <w:rPr>
          <w:rFonts w:eastAsia="微软雅黑" w:cs="Times New Roman"/>
          <w:color w:val="000000" w:themeColor="text1"/>
          <w:szCs w:val="21"/>
        </w:rPr>
        <w:t>1.06/1.27/1.37/1.52</w:t>
      </w:r>
    </w:p>
    <w:p w14:paraId="74E6433B" w14:textId="77777777" w:rsidR="00C46E52" w:rsidRPr="00B011CD" w:rsidRDefault="007F1C8F" w:rsidP="00103E8E">
      <w:pPr>
        <w:pStyle w:val="Default"/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</w:pPr>
      <w:r w:rsidRPr="00B011CD"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 xml:space="preserve">  </w:t>
      </w:r>
      <w:r w:rsidR="005A46CE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Features</w:t>
      </w:r>
      <w:r w:rsidR="00C46E52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</w:p>
    <w:p w14:paraId="40AE2173" w14:textId="77777777" w:rsidR="00DA5BEF" w:rsidRPr="00CF712C" w:rsidRDefault="00DA5BEF" w:rsidP="00DA5BEF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20" w:lineRule="exact"/>
        <w:ind w:firstLineChars="0"/>
        <w:jc w:val="left"/>
        <w:rPr>
          <w:rFonts w:eastAsia="微软雅黑" w:cs="Times New Roman"/>
          <w:color w:val="000000" w:themeColor="text1"/>
          <w:szCs w:val="21"/>
        </w:rPr>
      </w:pPr>
      <w:r w:rsidRPr="00536BCA">
        <w:rPr>
          <w:rFonts w:cs="Times New Roman"/>
          <w:kern w:val="0"/>
          <w:szCs w:val="21"/>
        </w:rPr>
        <w:t>Exc</w:t>
      </w:r>
      <w:r w:rsidRPr="00536BCA">
        <w:rPr>
          <w:rFonts w:cs="Times New Roman"/>
          <w:szCs w:val="21"/>
        </w:rPr>
        <w:t>ellent printability and handling</w:t>
      </w:r>
      <w:r>
        <w:rPr>
          <w:rFonts w:cs="Times New Roman" w:hint="eastAsia"/>
          <w:szCs w:val="21"/>
        </w:rPr>
        <w:t>.</w:t>
      </w:r>
    </w:p>
    <w:p w14:paraId="73460BB8" w14:textId="77777777" w:rsidR="004D7EE9" w:rsidRPr="00261A7B" w:rsidRDefault="004D7EE9" w:rsidP="004D7EE9">
      <w:pPr>
        <w:pStyle w:val="Default"/>
        <w:numPr>
          <w:ilvl w:val="0"/>
          <w:numId w:val="6"/>
        </w:numPr>
        <w:rPr>
          <w:rFonts w:asciiTheme="minorHAnsi" w:eastAsia="微软雅黑" w:hAnsiTheme="minorHAnsi" w:cs="Times New Roman"/>
          <w:color w:val="000000" w:themeColor="text1"/>
          <w:kern w:val="2"/>
          <w:sz w:val="21"/>
          <w:szCs w:val="21"/>
        </w:rPr>
      </w:pPr>
      <w:r w:rsidRPr="00261A7B">
        <w:rPr>
          <w:rFonts w:asciiTheme="minorHAnsi" w:eastAsia="微软雅黑" w:hAnsiTheme="minorHAnsi" w:cs="Times New Roman" w:hint="eastAsia"/>
          <w:color w:val="000000" w:themeColor="text1"/>
          <w:kern w:val="2"/>
          <w:sz w:val="21"/>
          <w:szCs w:val="21"/>
        </w:rPr>
        <w:t>C</w:t>
      </w:r>
      <w:r w:rsidRPr="00261A7B">
        <w:rPr>
          <w:rFonts w:asciiTheme="minorHAnsi" w:eastAsia="微软雅黑" w:hAnsiTheme="minorHAnsi" w:cs="Times New Roman"/>
          <w:color w:val="000000" w:themeColor="text1"/>
          <w:kern w:val="2"/>
          <w:sz w:val="21"/>
          <w:szCs w:val="21"/>
        </w:rPr>
        <w:t xml:space="preserve">overing rate of 90%, </w:t>
      </w:r>
      <w:r w:rsidRPr="00261A7B">
        <w:rPr>
          <w:rFonts w:asciiTheme="minorHAnsi" w:eastAsia="微软雅黑" w:hAnsiTheme="minorHAnsi" w:cs="Times New Roman" w:hint="eastAsia"/>
          <w:color w:val="000000" w:themeColor="text1"/>
          <w:kern w:val="2"/>
          <w:sz w:val="21"/>
          <w:szCs w:val="21"/>
        </w:rPr>
        <w:t>cover the color of pasted substrate effectively.</w:t>
      </w:r>
    </w:p>
    <w:p w14:paraId="613C94F7" w14:textId="77777777" w:rsidR="00DA5BEF" w:rsidRDefault="00DA5BEF" w:rsidP="00DA5BEF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20" w:lineRule="exact"/>
        <w:ind w:firstLineChars="0"/>
        <w:jc w:val="left"/>
        <w:rPr>
          <w:rFonts w:eastAsia="微软雅黑" w:cs="Times New Roman"/>
          <w:color w:val="000000" w:themeColor="text1"/>
          <w:szCs w:val="21"/>
        </w:rPr>
      </w:pPr>
      <w:r w:rsidRPr="00D067BC">
        <w:rPr>
          <w:rFonts w:eastAsia="微软雅黑" w:cs="Times New Roman"/>
          <w:color w:val="000000" w:themeColor="text1"/>
          <w:szCs w:val="21"/>
        </w:rPr>
        <w:t>Moderate adhesive force value, one-year removable performance</w:t>
      </w:r>
      <w:r>
        <w:rPr>
          <w:rFonts w:eastAsia="微软雅黑" w:cs="Times New Roman" w:hint="eastAsia"/>
          <w:color w:val="000000" w:themeColor="text1"/>
          <w:szCs w:val="21"/>
        </w:rPr>
        <w:t>.</w:t>
      </w:r>
    </w:p>
    <w:p w14:paraId="6C2BC323" w14:textId="77777777" w:rsidR="00DA5BEF" w:rsidRPr="00536BCA" w:rsidRDefault="00DA5BEF" w:rsidP="00DA5BEF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20" w:lineRule="exact"/>
        <w:ind w:firstLineChars="0"/>
        <w:jc w:val="left"/>
        <w:rPr>
          <w:rFonts w:eastAsia="微软雅黑" w:cs="Times New Roman"/>
          <w:color w:val="000000" w:themeColor="text1"/>
          <w:szCs w:val="21"/>
        </w:rPr>
      </w:pPr>
      <w:r w:rsidRPr="00536BCA">
        <w:rPr>
          <w:rFonts w:eastAsia="微软雅黑" w:cs="Times New Roman"/>
          <w:color w:val="000000" w:themeColor="text1"/>
          <w:szCs w:val="21"/>
        </w:rPr>
        <w:t>Good dimensional stability after application</w:t>
      </w:r>
      <w:r>
        <w:rPr>
          <w:rFonts w:eastAsia="微软雅黑" w:cs="Times New Roman" w:hint="eastAsia"/>
          <w:color w:val="000000" w:themeColor="text1"/>
          <w:szCs w:val="21"/>
        </w:rPr>
        <w:t>.</w:t>
      </w:r>
    </w:p>
    <w:p w14:paraId="65E9F5C5" w14:textId="77777777" w:rsidR="00DA5BEF" w:rsidRPr="00536BCA" w:rsidRDefault="00DA5BEF" w:rsidP="00DA5BEF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20" w:lineRule="exact"/>
        <w:ind w:firstLineChars="0"/>
        <w:rPr>
          <w:rFonts w:eastAsia="微软雅黑" w:cs="Times New Roman"/>
          <w:color w:val="000000" w:themeColor="text1"/>
          <w:szCs w:val="21"/>
        </w:rPr>
      </w:pPr>
      <w:r w:rsidRPr="00536BCA">
        <w:rPr>
          <w:rFonts w:eastAsia="微软雅黑" w:cs="Times New Roman"/>
          <w:color w:val="000000" w:themeColor="text1"/>
          <w:szCs w:val="21"/>
        </w:rPr>
        <w:t>Easy application to a wide variety of substrates</w:t>
      </w:r>
      <w:r>
        <w:rPr>
          <w:rFonts w:eastAsia="微软雅黑" w:cs="Times New Roman" w:hint="eastAsia"/>
          <w:color w:val="000000" w:themeColor="text1"/>
          <w:szCs w:val="21"/>
        </w:rPr>
        <w:t>.</w:t>
      </w:r>
    </w:p>
    <w:p w14:paraId="5B8681AC" w14:textId="77777777" w:rsidR="00C46E52" w:rsidRPr="00B011CD" w:rsidRDefault="007F1C8F" w:rsidP="007F1C8F">
      <w:pPr>
        <w:pStyle w:val="Default"/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</w:pPr>
      <w:r w:rsidRPr="00B011CD"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 xml:space="preserve">  </w:t>
      </w:r>
      <w:r w:rsidR="004437CA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Applications</w:t>
      </w:r>
      <w:r w:rsidR="00C46E52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</w:p>
    <w:p w14:paraId="52298E08" w14:textId="77777777" w:rsidR="00C46E52" w:rsidRPr="00B011CD" w:rsidRDefault="004437CA" w:rsidP="009B1F63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357" w:firstLineChars="0" w:hanging="357"/>
        <w:jc w:val="left"/>
        <w:rPr>
          <w:rFonts w:eastAsia="微软雅黑" w:cs="Times New Roman"/>
          <w:color w:val="000000" w:themeColor="text1"/>
          <w:szCs w:val="21"/>
        </w:rPr>
      </w:pPr>
      <w:r w:rsidRPr="00B011CD">
        <w:rPr>
          <w:rFonts w:eastAsia="微软雅黑" w:cs="Times New Roman"/>
          <w:color w:val="000000" w:themeColor="text1"/>
          <w:szCs w:val="21"/>
        </w:rPr>
        <w:t>Applicable to</w:t>
      </w:r>
      <w:r w:rsidR="00800889">
        <w:rPr>
          <w:rFonts w:eastAsia="微软雅黑" w:cs="Times New Roman" w:hint="eastAsia"/>
          <w:color w:val="000000" w:themeColor="text1"/>
          <w:szCs w:val="21"/>
        </w:rPr>
        <w:t xml:space="preserve"> </w:t>
      </w:r>
      <w:r w:rsidR="00800889">
        <w:rPr>
          <w:szCs w:val="21"/>
        </w:rPr>
        <w:t>Vehicle Wrapping Media</w:t>
      </w:r>
      <w:r w:rsidR="00800889">
        <w:rPr>
          <w:rFonts w:hint="eastAsia"/>
          <w:szCs w:val="21"/>
        </w:rPr>
        <w:t xml:space="preserve">, </w:t>
      </w:r>
      <w:r w:rsidR="00800889" w:rsidRPr="005A0474">
        <w:rPr>
          <w:szCs w:val="21"/>
        </w:rPr>
        <w:t>Billboards</w:t>
      </w:r>
      <w:r w:rsidR="00800889">
        <w:rPr>
          <w:rFonts w:eastAsia="微软雅黑" w:cs="Times New Roman" w:hint="eastAsia"/>
          <w:color w:val="000000" w:themeColor="text1"/>
          <w:szCs w:val="21"/>
        </w:rPr>
        <w:t xml:space="preserve">, </w:t>
      </w:r>
      <w:r w:rsidRPr="00B011CD">
        <w:rPr>
          <w:rFonts w:eastAsia="微软雅黑" w:cs="Times New Roman"/>
          <w:color w:val="000000" w:themeColor="text1"/>
          <w:szCs w:val="21"/>
        </w:rPr>
        <w:t>indoor and outdoor advertising</w:t>
      </w:r>
      <w:r w:rsidR="00103E8E">
        <w:rPr>
          <w:rFonts w:eastAsia="微软雅黑" w:cs="Times New Roman" w:hint="eastAsia"/>
          <w:color w:val="000000" w:themeColor="text1"/>
          <w:szCs w:val="21"/>
        </w:rPr>
        <w:t>.</w:t>
      </w:r>
    </w:p>
    <w:p w14:paraId="1F3AADFD" w14:textId="77777777" w:rsidR="00C46E52" w:rsidRPr="00B011CD" w:rsidRDefault="00C30517" w:rsidP="009B1F63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357" w:firstLineChars="0" w:hanging="357"/>
        <w:jc w:val="left"/>
        <w:rPr>
          <w:rFonts w:eastAsia="微软雅黑" w:cs="Times New Roman"/>
          <w:color w:val="000000" w:themeColor="text1"/>
          <w:szCs w:val="21"/>
        </w:rPr>
      </w:pPr>
      <w:r w:rsidRPr="00B011CD">
        <w:rPr>
          <w:rFonts w:eastAsia="微软雅黑" w:cs="Times New Roman"/>
          <w:color w:val="000000" w:themeColor="text1"/>
          <w:szCs w:val="21"/>
        </w:rPr>
        <w:t xml:space="preserve">Suitable for various solvent ink, </w:t>
      </w:r>
      <w:r w:rsidRPr="00B011CD">
        <w:rPr>
          <w:rFonts w:cs="Times New Roman"/>
          <w:szCs w:val="21"/>
        </w:rPr>
        <w:t xml:space="preserve">Eco-solvent ink </w:t>
      </w:r>
      <w:r w:rsidRPr="00B011CD">
        <w:rPr>
          <w:rFonts w:eastAsia="微软雅黑" w:cs="Times New Roman"/>
          <w:color w:val="000000" w:themeColor="text1"/>
          <w:szCs w:val="21"/>
        </w:rPr>
        <w:t xml:space="preserve">and UV </w:t>
      </w:r>
      <w:r w:rsidR="00D46F85">
        <w:rPr>
          <w:rFonts w:eastAsia="微软雅黑" w:cs="Times New Roman" w:hint="eastAsia"/>
          <w:color w:val="000000" w:themeColor="text1"/>
          <w:szCs w:val="21"/>
        </w:rPr>
        <w:t>ink</w:t>
      </w:r>
      <w:r w:rsidR="00103E8E">
        <w:rPr>
          <w:rFonts w:eastAsia="微软雅黑" w:cs="Times New Roman" w:hint="eastAsia"/>
          <w:color w:val="000000" w:themeColor="text1"/>
          <w:szCs w:val="21"/>
        </w:rPr>
        <w:t>.</w:t>
      </w:r>
    </w:p>
    <w:p w14:paraId="293177A9" w14:textId="77777777" w:rsidR="00C46E52" w:rsidRPr="00B011CD" w:rsidRDefault="007F1C8F" w:rsidP="007F1C8F">
      <w:pPr>
        <w:pStyle w:val="Default"/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</w:pPr>
      <w:r w:rsidRPr="00B011CD"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 xml:space="preserve">  </w:t>
      </w:r>
      <w:r w:rsidR="00B011CD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Technical Data</w:t>
      </w:r>
      <w:r w:rsidR="00C46E52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</w:p>
    <w:p w14:paraId="69C86370" w14:textId="77777777" w:rsidR="00C46E52" w:rsidRDefault="00C30517" w:rsidP="002F6B3D">
      <w:pPr>
        <w:jc w:val="left"/>
        <w:rPr>
          <w:rFonts w:eastAsia="微软雅黑" w:cs="Times New Roman"/>
          <w:color w:val="000000" w:themeColor="text1"/>
          <w:szCs w:val="21"/>
        </w:rPr>
      </w:pPr>
      <w:r w:rsidRPr="00B011CD">
        <w:rPr>
          <w:rFonts w:eastAsia="微软雅黑" w:cs="Times New Roman"/>
          <w:color w:val="000000" w:themeColor="text1"/>
          <w:szCs w:val="21"/>
        </w:rPr>
        <w:t>Testing condition: Indoor temperature 23±2</w:t>
      </w:r>
      <w:r w:rsidR="002F6B3D" w:rsidRPr="00B011CD">
        <w:rPr>
          <w:rFonts w:cs="Times New Roman"/>
          <w:szCs w:val="21"/>
        </w:rPr>
        <w:t>°</w:t>
      </w:r>
      <w:proofErr w:type="gramStart"/>
      <w:r w:rsidR="002F6B3D" w:rsidRPr="00B011CD">
        <w:rPr>
          <w:rFonts w:cs="Times New Roman"/>
          <w:szCs w:val="21"/>
        </w:rPr>
        <w:t>C</w:t>
      </w:r>
      <w:r w:rsidR="00C518B9" w:rsidRPr="00B011CD">
        <w:rPr>
          <w:rFonts w:eastAsia="微软雅黑" w:cs="Times New Roman"/>
          <w:color w:val="000000" w:themeColor="text1"/>
          <w:szCs w:val="21"/>
        </w:rPr>
        <w:t>;Relative</w:t>
      </w:r>
      <w:proofErr w:type="gramEnd"/>
      <w:r w:rsidR="00C518B9" w:rsidRPr="00B011CD">
        <w:rPr>
          <w:rFonts w:eastAsia="微软雅黑" w:cs="Times New Roman"/>
          <w:color w:val="000000" w:themeColor="text1"/>
          <w:szCs w:val="21"/>
        </w:rPr>
        <w:t xml:space="preserve"> humidity 50±5%;</w:t>
      </w:r>
      <w:r w:rsidRPr="00B011CD">
        <w:rPr>
          <w:rFonts w:eastAsia="微软雅黑" w:cs="Times New Roman"/>
          <w:color w:val="000000" w:themeColor="text1"/>
          <w:szCs w:val="21"/>
        </w:rPr>
        <w:t>Use aluminum, glass, steel plate as the base material for testing</w:t>
      </w:r>
      <w:r w:rsidR="00C518B9" w:rsidRPr="00B011CD">
        <w:rPr>
          <w:rFonts w:eastAsia="微软雅黑" w:cs="Times New Roman"/>
          <w:color w:val="000000" w:themeColor="text1"/>
          <w:szCs w:val="21"/>
        </w:rPr>
        <w:t>.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1624"/>
        <w:gridCol w:w="2268"/>
        <w:gridCol w:w="1560"/>
      </w:tblGrid>
      <w:tr w:rsidR="00A457D8" w:rsidRPr="005A0474" w14:paraId="73A7CA89" w14:textId="77777777" w:rsidTr="00A457D8">
        <w:trPr>
          <w:trHeight w:val="53"/>
        </w:trPr>
        <w:tc>
          <w:tcPr>
            <w:tcW w:w="2453" w:type="dxa"/>
          </w:tcPr>
          <w:p w14:paraId="479B9FBF" w14:textId="77777777" w:rsidR="00A457D8" w:rsidRPr="00A457D8" w:rsidRDefault="00A457D8" w:rsidP="00AD74B5">
            <w:pPr>
              <w:spacing w:line="240" w:lineRule="exact"/>
              <w:ind w:firstLine="320"/>
              <w:jc w:val="left"/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b/>
                <w:sz w:val="18"/>
                <w:szCs w:val="18"/>
              </w:rPr>
              <w:t>Test Items</w:t>
            </w:r>
          </w:p>
        </w:tc>
        <w:tc>
          <w:tcPr>
            <w:tcW w:w="1624" w:type="dxa"/>
          </w:tcPr>
          <w:p w14:paraId="384C36FB" w14:textId="77777777" w:rsidR="00A457D8" w:rsidRPr="00A457D8" w:rsidRDefault="00A457D8" w:rsidP="00AD74B5">
            <w:pPr>
              <w:spacing w:line="240" w:lineRule="exact"/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b/>
                <w:kern w:val="0"/>
                <w:sz w:val="18"/>
                <w:szCs w:val="18"/>
              </w:rPr>
              <w:t>Units</w:t>
            </w:r>
          </w:p>
        </w:tc>
        <w:tc>
          <w:tcPr>
            <w:tcW w:w="2268" w:type="dxa"/>
          </w:tcPr>
          <w:p w14:paraId="5EE617CB" w14:textId="77777777" w:rsidR="00A457D8" w:rsidRPr="00A457D8" w:rsidRDefault="00A457D8" w:rsidP="00AD74B5">
            <w:pPr>
              <w:spacing w:line="240" w:lineRule="exact"/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b/>
                <w:kern w:val="0"/>
                <w:sz w:val="18"/>
                <w:szCs w:val="18"/>
              </w:rPr>
              <w:t>Test method</w:t>
            </w:r>
          </w:p>
        </w:tc>
        <w:tc>
          <w:tcPr>
            <w:tcW w:w="1560" w:type="dxa"/>
          </w:tcPr>
          <w:p w14:paraId="3C2BB411" w14:textId="77777777" w:rsidR="00A457D8" w:rsidRPr="00A457D8" w:rsidRDefault="00A457D8" w:rsidP="00AD74B5">
            <w:pPr>
              <w:spacing w:line="240" w:lineRule="exact"/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b/>
                <w:kern w:val="0"/>
                <w:sz w:val="18"/>
                <w:szCs w:val="18"/>
              </w:rPr>
              <w:t>Average value</w:t>
            </w:r>
          </w:p>
        </w:tc>
      </w:tr>
      <w:tr w:rsidR="00A457D8" w:rsidRPr="005A0474" w14:paraId="3DAC40DC" w14:textId="77777777" w:rsidTr="00A457D8">
        <w:trPr>
          <w:trHeight w:val="2328"/>
        </w:trPr>
        <w:tc>
          <w:tcPr>
            <w:tcW w:w="2453" w:type="dxa"/>
          </w:tcPr>
          <w:p w14:paraId="0711EC39" w14:textId="77777777" w:rsidR="00A457D8" w:rsidRPr="00A457D8" w:rsidRDefault="00A457D8" w:rsidP="00AD74B5">
            <w:pPr>
              <w:rPr>
                <w:rFonts w:cs="Tahoma"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>Thickness PVC</w:t>
            </w:r>
          </w:p>
          <w:p w14:paraId="55A00353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>Weight-Liner</w:t>
            </w:r>
          </w:p>
          <w:p w14:paraId="76AC5EF7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>Weight -finished product</w:t>
            </w:r>
          </w:p>
          <w:p w14:paraId="4DC42570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bookmarkStart w:id="3" w:name="OLE_LINK23"/>
            <w:r w:rsidRPr="00A457D8">
              <w:rPr>
                <w:rFonts w:cs="Tahoma"/>
                <w:sz w:val="18"/>
                <w:szCs w:val="18"/>
              </w:rPr>
              <w:t>Gloss Rate 60°</w:t>
            </w:r>
            <w:bookmarkEnd w:id="3"/>
          </w:p>
          <w:p w14:paraId="78DD0F54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>Initial Adhesion</w:t>
            </w:r>
          </w:p>
          <w:p w14:paraId="53A1FAF5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>24h, 180°peel</w:t>
            </w:r>
          </w:p>
          <w:p w14:paraId="08256325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>Dimensional stability MD</w:t>
            </w:r>
          </w:p>
          <w:p w14:paraId="1D5949A0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>Dimensional stability CD</w:t>
            </w:r>
          </w:p>
          <w:p w14:paraId="056A4809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>Tensile strength MD</w:t>
            </w:r>
          </w:p>
          <w:p w14:paraId="595A2AA1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 xml:space="preserve">Tensile strength CD </w:t>
            </w:r>
          </w:p>
          <w:p w14:paraId="73224684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 xml:space="preserve">Construction Temperature </w:t>
            </w:r>
          </w:p>
          <w:p w14:paraId="04F8229A" w14:textId="77777777" w:rsidR="00A457D8" w:rsidRPr="00A457D8" w:rsidRDefault="00A457D8" w:rsidP="00AD74B5">
            <w:pPr>
              <w:rPr>
                <w:rFonts w:cs="Tahoma"/>
                <w:b/>
                <w:sz w:val="18"/>
                <w:szCs w:val="18"/>
              </w:rPr>
            </w:pPr>
            <w:r w:rsidRPr="00A457D8">
              <w:rPr>
                <w:rFonts w:cs="Tahoma"/>
                <w:sz w:val="18"/>
                <w:szCs w:val="18"/>
              </w:rPr>
              <w:t xml:space="preserve">Applicable Temperature                         </w:t>
            </w:r>
          </w:p>
        </w:tc>
        <w:tc>
          <w:tcPr>
            <w:tcW w:w="1624" w:type="dxa"/>
          </w:tcPr>
          <w:p w14:paraId="3E54301C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Micron</w:t>
            </w:r>
          </w:p>
          <w:p w14:paraId="3EC6648F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g/m²</w:t>
            </w:r>
          </w:p>
          <w:p w14:paraId="5C0C993D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g/m²</w:t>
            </w:r>
          </w:p>
          <w:p w14:paraId="6A5FAA73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%</w:t>
            </w:r>
          </w:p>
          <w:p w14:paraId="731AF031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N/25mm</w:t>
            </w:r>
          </w:p>
          <w:p w14:paraId="6B7D6FA6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N/25mm</w:t>
            </w:r>
          </w:p>
          <w:p w14:paraId="46312A37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mm</w:t>
            </w:r>
          </w:p>
          <w:p w14:paraId="672D6402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mm</w:t>
            </w:r>
          </w:p>
          <w:p w14:paraId="53628D5F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N/25 mm</w:t>
            </w:r>
          </w:p>
          <w:p w14:paraId="06D65DE4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N/25 mm</w:t>
            </w:r>
          </w:p>
          <w:p w14:paraId="68DCA847" w14:textId="77777777" w:rsidR="00A457D8" w:rsidRPr="00A457D8" w:rsidRDefault="003F360E" w:rsidP="00AD74B5">
            <w:pPr>
              <w:rPr>
                <w:rFonts w:cs="Tahoma"/>
                <w:bCs/>
                <w:sz w:val="18"/>
                <w:szCs w:val="18"/>
              </w:rPr>
            </w:pPr>
            <w:r w:rsidRPr="00B011CD">
              <w:rPr>
                <w:rFonts w:cs="Times New Roman"/>
                <w:szCs w:val="21"/>
              </w:rPr>
              <w:t>°C</w:t>
            </w:r>
          </w:p>
          <w:p w14:paraId="74308B53" w14:textId="77777777" w:rsidR="00A457D8" w:rsidRPr="00A457D8" w:rsidRDefault="003F360E" w:rsidP="00AD74B5">
            <w:pPr>
              <w:rPr>
                <w:rFonts w:cs="Tahoma"/>
                <w:bCs/>
                <w:sz w:val="18"/>
                <w:szCs w:val="18"/>
              </w:rPr>
            </w:pPr>
            <w:r w:rsidRPr="00B011CD">
              <w:rPr>
                <w:rFonts w:cs="Times New Roman"/>
                <w:szCs w:val="21"/>
              </w:rPr>
              <w:t>°C</w:t>
            </w:r>
          </w:p>
        </w:tc>
        <w:tc>
          <w:tcPr>
            <w:tcW w:w="2268" w:type="dxa"/>
          </w:tcPr>
          <w:p w14:paraId="055DDFB3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GB/T6672-2001</w:t>
            </w:r>
          </w:p>
          <w:p w14:paraId="7D5B82E8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GB4669-1995</w:t>
            </w:r>
          </w:p>
          <w:p w14:paraId="3AB9F6EB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GB4669-1995</w:t>
            </w:r>
          </w:p>
          <w:p w14:paraId="0B4259EF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GB8807-88</w:t>
            </w:r>
          </w:p>
          <w:p w14:paraId="0B80E105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FTM 9</w:t>
            </w:r>
          </w:p>
          <w:p w14:paraId="6A454352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FTM 1</w:t>
            </w:r>
          </w:p>
          <w:p w14:paraId="7E349E11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FTM 14</w:t>
            </w:r>
          </w:p>
          <w:p w14:paraId="43A0E6FD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 xml:space="preserve">FTM 14   </w:t>
            </w:r>
          </w:p>
          <w:p w14:paraId="0ECA58A5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GB/T1040.1-2006</w:t>
            </w:r>
          </w:p>
          <w:p w14:paraId="03B77887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GB/T1040.1-2006</w:t>
            </w:r>
          </w:p>
          <w:p w14:paraId="30978A91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ABA701" w14:textId="77777777" w:rsidR="00A457D8" w:rsidRPr="00A457D8" w:rsidRDefault="00193455" w:rsidP="00AD74B5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 w:hint="eastAsia"/>
                <w:bCs/>
                <w:sz w:val="18"/>
                <w:szCs w:val="18"/>
              </w:rPr>
              <w:t>95</w:t>
            </w:r>
            <w:r w:rsidR="00A457D8" w:rsidRPr="00A457D8">
              <w:rPr>
                <w:rFonts w:cs="Tahoma"/>
                <w:bCs/>
                <w:sz w:val="18"/>
                <w:szCs w:val="18"/>
              </w:rPr>
              <w:t>±10</w:t>
            </w:r>
          </w:p>
          <w:p w14:paraId="1432B266" w14:textId="77777777" w:rsidR="00A457D8" w:rsidRPr="00A457D8" w:rsidRDefault="00C6553A" w:rsidP="00AD74B5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1</w:t>
            </w:r>
            <w:r>
              <w:rPr>
                <w:rFonts w:cs="Tahoma" w:hint="eastAsia"/>
                <w:bCs/>
                <w:sz w:val="18"/>
                <w:szCs w:val="18"/>
              </w:rPr>
              <w:t>4</w:t>
            </w:r>
            <w:r w:rsidR="00A457D8" w:rsidRPr="00A457D8">
              <w:rPr>
                <w:rFonts w:cs="Tahoma"/>
                <w:bCs/>
                <w:sz w:val="18"/>
                <w:szCs w:val="18"/>
              </w:rPr>
              <w:t>0±10</w:t>
            </w:r>
          </w:p>
          <w:p w14:paraId="77F2AF25" w14:textId="77777777" w:rsidR="00A457D8" w:rsidRPr="00A457D8" w:rsidRDefault="00193455" w:rsidP="00AD74B5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 w:hint="eastAsia"/>
                <w:bCs/>
                <w:sz w:val="18"/>
                <w:szCs w:val="18"/>
              </w:rPr>
              <w:t>300</w:t>
            </w:r>
            <w:r w:rsidR="00A457D8" w:rsidRPr="00A457D8">
              <w:rPr>
                <w:rFonts w:cs="Tahoma"/>
                <w:bCs/>
                <w:sz w:val="18"/>
                <w:szCs w:val="18"/>
              </w:rPr>
              <w:t>±20</w:t>
            </w:r>
          </w:p>
          <w:p w14:paraId="34361235" w14:textId="77777777" w:rsidR="00A457D8" w:rsidRPr="00A70B00" w:rsidRDefault="0011079B" w:rsidP="00AD74B5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A7003">
              <w:rPr>
                <w:rFonts w:ascii="Tahoma" w:hAnsi="Tahoma" w:cs="Tahoma"/>
                <w:bCs/>
                <w:color w:val="000000" w:themeColor="text1"/>
                <w:sz w:val="16"/>
                <w:szCs w:val="18"/>
              </w:rPr>
              <w:t>≥</w:t>
            </w:r>
            <w:r w:rsidRPr="003A7003">
              <w:rPr>
                <w:rFonts w:ascii="Tahoma" w:hAnsi="Tahoma" w:cs="Tahoma" w:hint="eastAsia"/>
                <w:bCs/>
                <w:color w:val="000000" w:themeColor="text1"/>
                <w:sz w:val="16"/>
                <w:szCs w:val="18"/>
              </w:rPr>
              <w:t>6</w:t>
            </w:r>
            <w:r w:rsidR="00A70B00" w:rsidRPr="003A7003">
              <w:rPr>
                <w:rFonts w:ascii="Tahoma" w:hAnsi="Tahoma" w:cs="Tahoma" w:hint="eastAsia"/>
                <w:bCs/>
                <w:color w:val="000000" w:themeColor="text1"/>
                <w:sz w:val="16"/>
                <w:szCs w:val="18"/>
              </w:rPr>
              <w:t>0</w:t>
            </w:r>
          </w:p>
          <w:p w14:paraId="19654729" w14:textId="77777777" w:rsidR="00A457D8" w:rsidRPr="00A457D8" w:rsidRDefault="000D57CD" w:rsidP="00AD74B5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≥</w:t>
            </w:r>
            <w:r w:rsidR="00C50E47">
              <w:rPr>
                <w:rFonts w:cs="Tahoma" w:hint="eastAsia"/>
                <w:bCs/>
                <w:sz w:val="18"/>
                <w:szCs w:val="18"/>
              </w:rPr>
              <w:t>5</w:t>
            </w:r>
          </w:p>
          <w:p w14:paraId="5D67A372" w14:textId="77777777" w:rsidR="00A457D8" w:rsidRPr="00A457D8" w:rsidRDefault="000D57CD" w:rsidP="00AD74B5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≥</w:t>
            </w:r>
            <w:r w:rsidR="00C50E47">
              <w:rPr>
                <w:rFonts w:cs="Tahoma" w:hint="eastAsia"/>
                <w:bCs/>
                <w:sz w:val="18"/>
                <w:szCs w:val="18"/>
              </w:rPr>
              <w:t>7</w:t>
            </w:r>
          </w:p>
          <w:p w14:paraId="6BF6250D" w14:textId="77777777" w:rsidR="00A457D8" w:rsidRPr="00A457D8" w:rsidRDefault="00C50E47" w:rsidP="00AD74B5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≤1.</w:t>
            </w:r>
            <w:r>
              <w:rPr>
                <w:rFonts w:cs="Tahoma" w:hint="eastAsia"/>
                <w:bCs/>
                <w:sz w:val="18"/>
                <w:szCs w:val="18"/>
              </w:rPr>
              <w:t>2</w:t>
            </w:r>
          </w:p>
          <w:p w14:paraId="5CF85F5A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≤1.0</w:t>
            </w:r>
          </w:p>
          <w:p w14:paraId="3F6EF4CF" w14:textId="77777777" w:rsidR="00A457D8" w:rsidRPr="00A457D8" w:rsidRDefault="00C6553A" w:rsidP="00AD74B5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≥4</w:t>
            </w:r>
            <w:r w:rsidR="00C50E47">
              <w:rPr>
                <w:rFonts w:cs="Tahoma" w:hint="eastAsia"/>
                <w:bCs/>
                <w:sz w:val="18"/>
                <w:szCs w:val="18"/>
              </w:rPr>
              <w:t>5</w:t>
            </w:r>
          </w:p>
          <w:p w14:paraId="1EB27F5E" w14:textId="77777777" w:rsidR="00A457D8" w:rsidRPr="00A457D8" w:rsidRDefault="00C50E47" w:rsidP="00AD74B5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≥</w:t>
            </w:r>
            <w:r>
              <w:rPr>
                <w:rFonts w:cs="Tahoma" w:hint="eastAsia"/>
                <w:bCs/>
                <w:sz w:val="18"/>
                <w:szCs w:val="18"/>
              </w:rPr>
              <w:t>40</w:t>
            </w:r>
          </w:p>
          <w:p w14:paraId="40CD0EA4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20±10</w:t>
            </w:r>
            <w:r w:rsidR="003F360E" w:rsidRPr="00B011CD">
              <w:rPr>
                <w:rFonts w:cs="Times New Roman"/>
                <w:szCs w:val="21"/>
              </w:rPr>
              <w:t>°C</w:t>
            </w:r>
          </w:p>
          <w:p w14:paraId="15B78D16" w14:textId="77777777" w:rsidR="00A457D8" w:rsidRPr="00A457D8" w:rsidRDefault="00A457D8" w:rsidP="00AD74B5">
            <w:pPr>
              <w:rPr>
                <w:rFonts w:cs="Tahoma"/>
                <w:bCs/>
                <w:sz w:val="18"/>
                <w:szCs w:val="18"/>
              </w:rPr>
            </w:pPr>
            <w:r w:rsidRPr="00A457D8">
              <w:rPr>
                <w:rFonts w:cs="Tahoma"/>
                <w:bCs/>
                <w:sz w:val="18"/>
                <w:szCs w:val="18"/>
              </w:rPr>
              <w:t>-20 ~ +70</w:t>
            </w:r>
            <w:r w:rsidR="007F696D" w:rsidRPr="00B011CD">
              <w:rPr>
                <w:rFonts w:cs="Times New Roman"/>
                <w:szCs w:val="21"/>
              </w:rPr>
              <w:t>°C</w:t>
            </w:r>
          </w:p>
        </w:tc>
      </w:tr>
    </w:tbl>
    <w:p w14:paraId="144116C9" w14:textId="77777777" w:rsidR="00C46E52" w:rsidRPr="00B011CD" w:rsidRDefault="005142C8" w:rsidP="005142C8">
      <w:pPr>
        <w:pStyle w:val="aa"/>
        <w:numPr>
          <w:ilvl w:val="0"/>
          <w:numId w:val="1"/>
        </w:numPr>
        <w:spacing w:line="240" w:lineRule="exact"/>
        <w:ind w:firstLineChars="0"/>
        <w:rPr>
          <w:rFonts w:eastAsia="宋体" w:cs="Times New Roman"/>
          <w:b/>
          <w:sz w:val="18"/>
          <w:szCs w:val="18"/>
        </w:rPr>
      </w:pPr>
      <w:r w:rsidRPr="00B011CD">
        <w:rPr>
          <w:rFonts w:cs="Times New Roman"/>
          <w:b/>
          <w:sz w:val="18"/>
          <w:szCs w:val="18"/>
        </w:rPr>
        <w:t>All technical data is subject to change without prior notice</w:t>
      </w:r>
      <w:r w:rsidR="00C518B9" w:rsidRPr="00B011CD">
        <w:rPr>
          <w:rFonts w:cs="Times New Roman"/>
          <w:b/>
          <w:sz w:val="18"/>
          <w:szCs w:val="18"/>
        </w:rPr>
        <w:t>.</w:t>
      </w:r>
    </w:p>
    <w:p w14:paraId="2013CED9" w14:textId="77777777" w:rsidR="00C46E52" w:rsidRPr="00B011CD" w:rsidRDefault="007F1C8F" w:rsidP="007F1C8F">
      <w:pPr>
        <w:pStyle w:val="Default"/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</w:pPr>
      <w:r w:rsidRPr="00B011CD"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  <w:r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  <w:r w:rsidR="005142C8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Storage Condition</w:t>
      </w:r>
      <w:r w:rsidR="00C46E52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</w:p>
    <w:p w14:paraId="32F32CA8" w14:textId="77777777" w:rsidR="00C46E52" w:rsidRPr="00B011CD" w:rsidRDefault="005142C8" w:rsidP="00AB1E91">
      <w:pPr>
        <w:rPr>
          <w:rFonts w:eastAsia="微软雅黑" w:cs="Times New Roman"/>
          <w:color w:val="000000" w:themeColor="text1"/>
          <w:sz w:val="18"/>
          <w:szCs w:val="18"/>
        </w:rPr>
      </w:pPr>
      <w:r w:rsidRPr="00B011CD">
        <w:rPr>
          <w:rFonts w:cs="Times New Roman"/>
          <w:szCs w:val="21"/>
        </w:rPr>
        <w:t>All NAR products always need to be stored in the original packing and with the original protection materials, preferably stored hermetically, no more than 6 layers if stored horizontally. Do not expose in direct sunlight or heat sour</w:t>
      </w:r>
      <w:r w:rsidR="008958C1">
        <w:rPr>
          <w:rFonts w:cs="Times New Roman"/>
          <w:szCs w:val="21"/>
        </w:rPr>
        <w:t xml:space="preserve">ces. Shelf life will be </w:t>
      </w:r>
      <w:r w:rsidR="000006E9">
        <w:rPr>
          <w:rFonts w:cs="Times New Roman" w:hint="eastAsia"/>
          <w:szCs w:val="21"/>
        </w:rPr>
        <w:t>one year</w:t>
      </w:r>
      <w:r w:rsidR="00E17E89" w:rsidRPr="00B011CD">
        <w:rPr>
          <w:rFonts w:cs="Times New Roman"/>
          <w:szCs w:val="21"/>
        </w:rPr>
        <w:t xml:space="preserve"> with temperature of 25°C</w:t>
      </w:r>
      <w:r w:rsidR="00890B5A" w:rsidRPr="00B011CD">
        <w:rPr>
          <w:rFonts w:eastAsia="微软雅黑" w:cs="Times New Roman"/>
          <w:color w:val="000000" w:themeColor="text1"/>
          <w:szCs w:val="21"/>
        </w:rPr>
        <w:t>±</w:t>
      </w:r>
      <w:r w:rsidRPr="00B011CD">
        <w:rPr>
          <w:rFonts w:cs="Times New Roman"/>
          <w:szCs w:val="21"/>
        </w:rPr>
        <w:t>5</w:t>
      </w:r>
      <w:r w:rsidR="00890B5A" w:rsidRPr="00B011CD">
        <w:rPr>
          <w:rFonts w:cs="Times New Roman"/>
          <w:szCs w:val="21"/>
        </w:rPr>
        <w:t>°C</w:t>
      </w:r>
      <w:r w:rsidR="00E17E89" w:rsidRPr="00B011CD">
        <w:rPr>
          <w:rFonts w:cs="Times New Roman"/>
          <w:szCs w:val="21"/>
        </w:rPr>
        <w:t xml:space="preserve"> and relative humidity of 50</w:t>
      </w:r>
      <w:r w:rsidR="00890B5A" w:rsidRPr="00B011CD">
        <w:rPr>
          <w:rFonts w:eastAsia="微软雅黑" w:cs="Times New Roman"/>
          <w:color w:val="000000" w:themeColor="text1"/>
          <w:szCs w:val="21"/>
        </w:rPr>
        <w:t>±</w:t>
      </w:r>
      <w:r w:rsidRPr="00B011CD">
        <w:rPr>
          <w:rFonts w:cs="Times New Roman"/>
          <w:szCs w:val="21"/>
        </w:rPr>
        <w:t>15%</w:t>
      </w:r>
      <w:r w:rsidRPr="00B011CD">
        <w:rPr>
          <w:rFonts w:eastAsia="微软雅黑" w:cs="Times New Roman"/>
          <w:color w:val="000000" w:themeColor="text1"/>
          <w:sz w:val="18"/>
          <w:szCs w:val="18"/>
        </w:rPr>
        <w:t xml:space="preserve">. </w:t>
      </w:r>
    </w:p>
    <w:p w14:paraId="3604E9FF" w14:textId="77777777" w:rsidR="00C46E52" w:rsidRPr="00B011CD" w:rsidRDefault="007F1C8F" w:rsidP="007F1C8F">
      <w:pPr>
        <w:pStyle w:val="Default"/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</w:pPr>
      <w:r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lastRenderedPageBreak/>
        <w:t xml:space="preserve">  </w:t>
      </w:r>
      <w:r w:rsidR="005142C8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Production and Application Environment</w:t>
      </w:r>
      <w:r w:rsidR="00C46E52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</w:p>
    <w:p w14:paraId="7591A19E" w14:textId="77777777" w:rsidR="00C46E52" w:rsidRPr="00103E8E" w:rsidRDefault="00E17E89" w:rsidP="00130885">
      <w:pPr>
        <w:spacing w:line="240" w:lineRule="exact"/>
        <w:rPr>
          <w:rFonts w:cs="Tahoma"/>
          <w:szCs w:val="21"/>
        </w:rPr>
      </w:pPr>
      <w:r w:rsidRPr="00103E8E">
        <w:rPr>
          <w:rFonts w:cs="Times New Roman"/>
          <w:szCs w:val="21"/>
        </w:rPr>
        <w:t>Production environment:</w:t>
      </w:r>
      <w:r w:rsidR="00130885" w:rsidRPr="00103E8E">
        <w:rPr>
          <w:rFonts w:cs="Times New Roman"/>
          <w:szCs w:val="21"/>
        </w:rPr>
        <w:t xml:space="preserve"> </w:t>
      </w:r>
      <w:r w:rsidRPr="00103E8E">
        <w:rPr>
          <w:rFonts w:cs="Times New Roman"/>
          <w:szCs w:val="21"/>
        </w:rPr>
        <w:t>temperature of 25</w:t>
      </w:r>
      <w:r w:rsidR="00C518B9" w:rsidRPr="00103E8E">
        <w:rPr>
          <w:rFonts w:eastAsia="宋体" w:cs="Times New Roman"/>
          <w:szCs w:val="21"/>
        </w:rPr>
        <w:t>±</w:t>
      </w:r>
      <w:r w:rsidRPr="00103E8E">
        <w:rPr>
          <w:rFonts w:cs="Times New Roman"/>
          <w:szCs w:val="21"/>
        </w:rPr>
        <w:t>5</w:t>
      </w:r>
      <w:r w:rsidR="00890B5A" w:rsidRPr="00103E8E">
        <w:rPr>
          <w:rFonts w:cs="Times New Roman"/>
          <w:szCs w:val="21"/>
        </w:rPr>
        <w:t>°C, relative humidity of 50%</w:t>
      </w:r>
      <w:r w:rsidR="00C518B9" w:rsidRPr="00103E8E">
        <w:rPr>
          <w:rFonts w:eastAsia="宋体" w:cs="Times New Roman"/>
          <w:szCs w:val="21"/>
        </w:rPr>
        <w:t>±</w:t>
      </w:r>
      <w:r w:rsidRPr="00103E8E">
        <w:rPr>
          <w:rFonts w:cs="Times New Roman"/>
          <w:szCs w:val="21"/>
        </w:rPr>
        <w:t>10%, clean dust-free environ</w:t>
      </w:r>
      <w:r w:rsidR="003F360E" w:rsidRPr="00103E8E">
        <w:rPr>
          <w:rFonts w:cs="Times New Roman"/>
          <w:szCs w:val="21"/>
        </w:rPr>
        <w:t>ment without suspended matter; P</w:t>
      </w:r>
      <w:r w:rsidRPr="00103E8E">
        <w:rPr>
          <w:rFonts w:cs="Times New Roman"/>
          <w:szCs w:val="21"/>
        </w:rPr>
        <w:t>lease move the materials to the printing environment 24</w:t>
      </w:r>
      <w:r w:rsidR="00130885" w:rsidRPr="00103E8E">
        <w:rPr>
          <w:rFonts w:cs="Times New Roman"/>
          <w:szCs w:val="21"/>
        </w:rPr>
        <w:t xml:space="preserve"> hours before printing.</w:t>
      </w:r>
      <w:r w:rsidRPr="00103E8E">
        <w:rPr>
          <w:rFonts w:cs="Times New Roman"/>
          <w:szCs w:val="21"/>
        </w:rPr>
        <w:t xml:space="preserve"> </w:t>
      </w:r>
      <w:r w:rsidR="00130885" w:rsidRPr="00103E8E">
        <w:rPr>
          <w:rFonts w:cs="Tahoma"/>
          <w:szCs w:val="21"/>
        </w:rPr>
        <w:t>T</w:t>
      </w:r>
      <w:r w:rsidR="00130885" w:rsidRPr="00103E8E">
        <w:rPr>
          <w:szCs w:val="21"/>
        </w:rPr>
        <w:t>est prior to use a</w:t>
      </w:r>
      <w:r w:rsidR="00130885" w:rsidRPr="00103E8E">
        <w:rPr>
          <w:rFonts w:cs="Tahoma"/>
          <w:szCs w:val="21"/>
        </w:rPr>
        <w:t>nd remain enough edge margins when printing.</w:t>
      </w:r>
    </w:p>
    <w:p w14:paraId="6EF21D43" w14:textId="77777777" w:rsidR="00C46E52" w:rsidRPr="00103E8E" w:rsidRDefault="001D53FE" w:rsidP="00AB1E91">
      <w:pPr>
        <w:rPr>
          <w:rFonts w:eastAsia="微软雅黑" w:cs="Times New Roman"/>
          <w:color w:val="000000" w:themeColor="text1"/>
          <w:sz w:val="18"/>
          <w:szCs w:val="18"/>
        </w:rPr>
      </w:pPr>
      <w:r w:rsidRPr="00103E8E">
        <w:rPr>
          <w:rFonts w:cs="Times New Roman"/>
          <w:szCs w:val="21"/>
        </w:rPr>
        <w:t>Application environment: temperature of 20±10</w:t>
      </w:r>
      <w:r w:rsidR="00890B5A" w:rsidRPr="00103E8E">
        <w:rPr>
          <w:rFonts w:cs="Times New Roman"/>
          <w:szCs w:val="21"/>
        </w:rPr>
        <w:t>°C</w:t>
      </w:r>
      <w:r w:rsidRPr="00103E8E">
        <w:rPr>
          <w:rFonts w:cs="Times New Roman"/>
          <w:szCs w:val="21"/>
        </w:rPr>
        <w:t>, relative humidity of 50±10%; Pasting on flat, smooth and clean surface without floating dust and shedding; It is necessary to take more than 2 hours for maintenance before laminating</w:t>
      </w:r>
      <w:r w:rsidR="00890B5A" w:rsidRPr="00103E8E">
        <w:rPr>
          <w:rFonts w:eastAsia="微软雅黑" w:cs="Times New Roman"/>
          <w:color w:val="000000" w:themeColor="text1"/>
          <w:sz w:val="18"/>
          <w:szCs w:val="18"/>
        </w:rPr>
        <w:t>.</w:t>
      </w:r>
    </w:p>
    <w:p w14:paraId="59597EB6" w14:textId="77777777" w:rsidR="00C46E52" w:rsidRPr="00103E8E" w:rsidRDefault="007F1C8F" w:rsidP="00B02D39">
      <w:pPr>
        <w:pStyle w:val="Default"/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</w:pPr>
      <w:r w:rsidRPr="00103E8E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 </w:t>
      </w:r>
      <w:r w:rsidR="005142C8" w:rsidRPr="00103E8E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Warranty Condition</w:t>
      </w:r>
      <w:r w:rsidR="00C46E52" w:rsidRPr="00103E8E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 w:rsidRPr="00103E8E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</w:p>
    <w:p w14:paraId="595EF132" w14:textId="77777777" w:rsidR="00C46E52" w:rsidRPr="00B011CD" w:rsidRDefault="000006E9" w:rsidP="00AB1E91">
      <w:pPr>
        <w:rPr>
          <w:rFonts w:eastAsia="微软雅黑" w:cs="Times New Roman"/>
          <w:color w:val="000000" w:themeColor="text1"/>
          <w:sz w:val="18"/>
          <w:szCs w:val="18"/>
        </w:rPr>
      </w:pPr>
      <w:r>
        <w:rPr>
          <w:rFonts w:cs="Times New Roman"/>
          <w:szCs w:val="21"/>
          <w:lang w:val="en"/>
        </w:rPr>
        <w:t xml:space="preserve">1.  </w:t>
      </w:r>
      <w:r>
        <w:rPr>
          <w:rFonts w:cs="Times New Roman" w:hint="eastAsia"/>
          <w:szCs w:val="21"/>
          <w:lang w:val="en"/>
        </w:rPr>
        <w:t xml:space="preserve">One year </w:t>
      </w:r>
      <w:r w:rsidR="001D53FE" w:rsidRPr="00B011CD">
        <w:rPr>
          <w:rFonts w:cs="Times New Roman"/>
          <w:szCs w:val="21"/>
          <w:lang w:val="en"/>
        </w:rPr>
        <w:t>s</w:t>
      </w:r>
      <w:r w:rsidR="001D53FE" w:rsidRPr="00B011CD">
        <w:rPr>
          <w:rStyle w:val="hps"/>
          <w:rFonts w:cs="Times New Roman"/>
          <w:szCs w:val="21"/>
          <w:lang w:val="en"/>
        </w:rPr>
        <w:t>helf life:</w:t>
      </w:r>
      <w:r w:rsidR="001D53FE" w:rsidRPr="00B011CD">
        <w:rPr>
          <w:rFonts w:cs="Times New Roman"/>
          <w:kern w:val="0"/>
          <w:szCs w:val="21"/>
        </w:rPr>
        <w:t xml:space="preserve"> stored in suitable conditions</w:t>
      </w:r>
      <w:r w:rsidR="001D53FE" w:rsidRPr="00B011CD">
        <w:rPr>
          <w:rFonts w:cs="Times New Roman"/>
          <w:szCs w:val="21"/>
          <w:lang w:val="en"/>
        </w:rPr>
        <w:t xml:space="preserve">, </w:t>
      </w:r>
      <w:r w:rsidR="001D53FE" w:rsidRPr="00B011CD">
        <w:rPr>
          <w:rStyle w:val="hps"/>
          <w:rFonts w:cs="Times New Roman"/>
          <w:szCs w:val="21"/>
          <w:lang w:val="en"/>
        </w:rPr>
        <w:t>preferably</w:t>
      </w:r>
      <w:r w:rsidR="001D53FE" w:rsidRPr="00B011CD">
        <w:rPr>
          <w:rFonts w:cs="Times New Roman"/>
          <w:szCs w:val="21"/>
          <w:lang w:val="en"/>
        </w:rPr>
        <w:t xml:space="preserve"> </w:t>
      </w:r>
      <w:r w:rsidR="001D53FE" w:rsidRPr="00B011CD">
        <w:rPr>
          <w:rStyle w:val="hps"/>
          <w:rFonts w:cs="Times New Roman"/>
          <w:szCs w:val="21"/>
          <w:lang w:val="en"/>
        </w:rPr>
        <w:t>use within six months</w:t>
      </w:r>
      <w:r w:rsidR="001D53FE" w:rsidRPr="00B011CD">
        <w:rPr>
          <w:rFonts w:cs="Times New Roman"/>
          <w:szCs w:val="21"/>
          <w:lang w:val="en"/>
        </w:rPr>
        <w:t>.</w:t>
      </w:r>
    </w:p>
    <w:p w14:paraId="2A57E647" w14:textId="77777777" w:rsidR="00C46E52" w:rsidRPr="00B011CD" w:rsidRDefault="001D53FE" w:rsidP="00AF792A">
      <w:pPr>
        <w:pStyle w:val="Default"/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</w:pPr>
      <w:r w:rsidRPr="00B011CD"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  <w:t xml:space="preserve">2.  </w:t>
      </w:r>
      <w:r w:rsidR="000006E9"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  <w:t>One</w:t>
      </w:r>
      <w:r w:rsidR="000006E9">
        <w:rPr>
          <w:rFonts w:asciiTheme="minorHAnsi" w:eastAsia="微软雅黑" w:hAnsiTheme="minorHAnsi" w:cs="Times New Roman" w:hint="eastAsia"/>
          <w:color w:val="000000" w:themeColor="text1"/>
          <w:sz w:val="21"/>
          <w:szCs w:val="21"/>
        </w:rPr>
        <w:t xml:space="preserve"> year </w:t>
      </w:r>
      <w:r w:rsidRPr="00B011CD"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  <w:t>prosecution period: from the product manufacture date, no-acceptance for overdue product.</w:t>
      </w:r>
    </w:p>
    <w:p w14:paraId="092A06D7" w14:textId="77777777" w:rsidR="00C46E52" w:rsidRPr="00B011CD" w:rsidRDefault="007F1C8F" w:rsidP="003E3B8F">
      <w:pPr>
        <w:pStyle w:val="Default"/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</w:pPr>
      <w:r w:rsidRPr="00B011CD"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 xml:space="preserve">  </w:t>
      </w:r>
      <w:r w:rsidR="005142C8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Important Remark</w:t>
      </w:r>
      <w:r w:rsidR="00C46E52"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 w:rsidRPr="00B011CD"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 xml:space="preserve"> </w:t>
      </w:r>
    </w:p>
    <w:p w14:paraId="2C551FCD" w14:textId="77777777" w:rsidR="001D53FE" w:rsidRPr="005967FA" w:rsidRDefault="001D53FE" w:rsidP="008D09AD">
      <w:pPr>
        <w:pStyle w:val="aa"/>
        <w:numPr>
          <w:ilvl w:val="0"/>
          <w:numId w:val="2"/>
        </w:numPr>
        <w:autoSpaceDE w:val="0"/>
        <w:autoSpaceDN w:val="0"/>
        <w:ind w:left="0" w:firstLineChars="0" w:firstLine="0"/>
        <w:jc w:val="left"/>
        <w:rPr>
          <w:rFonts w:cs="Times New Roman"/>
          <w:color w:val="000000" w:themeColor="text1"/>
          <w:sz w:val="18"/>
          <w:szCs w:val="18"/>
        </w:rPr>
      </w:pPr>
      <w:r w:rsidRPr="00B011CD">
        <w:rPr>
          <w:rFonts w:cs="Times New Roman"/>
          <w:kern w:val="0"/>
          <w:szCs w:val="21"/>
        </w:rPr>
        <w:t xml:space="preserve">The information mentioned in this </w:t>
      </w:r>
      <w:bookmarkStart w:id="4" w:name="OLE_LINK27"/>
      <w:bookmarkStart w:id="5" w:name="OLE_LINK31"/>
      <w:r w:rsidRPr="00B011CD">
        <w:rPr>
          <w:rFonts w:cs="Times New Roman"/>
          <w:kern w:val="0"/>
          <w:szCs w:val="21"/>
        </w:rPr>
        <w:t xml:space="preserve">product data sheet </w:t>
      </w:r>
      <w:bookmarkEnd w:id="4"/>
      <w:bookmarkEnd w:id="5"/>
      <w:r w:rsidRPr="00B011CD">
        <w:rPr>
          <w:rFonts w:cs="Times New Roman"/>
          <w:kern w:val="0"/>
          <w:szCs w:val="21"/>
        </w:rPr>
        <w:t xml:space="preserve">is based upon tests that were executed by NAR, and that we consider to be reliable. </w:t>
      </w:r>
      <w:r w:rsidRPr="00B011CD">
        <w:rPr>
          <w:rFonts w:cs="Times New Roman"/>
          <w:szCs w:val="21"/>
        </w:rPr>
        <w:t>Environment humidity more than 70% in different district will decrease the printing result</w:t>
      </w:r>
      <w:r w:rsidR="00C518B9" w:rsidRPr="00B011CD">
        <w:rPr>
          <w:rFonts w:cs="Times New Roman"/>
          <w:szCs w:val="21"/>
        </w:rPr>
        <w:t>.</w:t>
      </w:r>
    </w:p>
    <w:p w14:paraId="58B1D011" w14:textId="77777777" w:rsidR="004C775A" w:rsidRPr="004C775A" w:rsidRDefault="004C775A" w:rsidP="004C775A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240" w:lineRule="exact"/>
        <w:ind w:left="0" w:firstLineChars="0" w:firstLine="0"/>
        <w:jc w:val="left"/>
        <w:rPr>
          <w:rFonts w:cs="Tahoma"/>
          <w:kern w:val="0"/>
          <w:szCs w:val="21"/>
        </w:rPr>
      </w:pPr>
      <w:r w:rsidRPr="004C775A">
        <w:rPr>
          <w:rFonts w:cs="Tahoma"/>
          <w:szCs w:val="21"/>
        </w:rPr>
        <w:t>This SAV product is with removable glue and can guarantee the remove performance within 1 year if on the paint plate and smooth surface. Advise to use the same batch product to joint.</w:t>
      </w:r>
    </w:p>
    <w:p w14:paraId="3887F8CA" w14:textId="77777777" w:rsidR="00350D61" w:rsidRPr="00B011CD" w:rsidRDefault="00350D61" w:rsidP="007F6058">
      <w:pPr>
        <w:autoSpaceDE w:val="0"/>
        <w:autoSpaceDN w:val="0"/>
        <w:jc w:val="left"/>
        <w:rPr>
          <w:rFonts w:asciiTheme="majorHAnsi" w:hAnsiTheme="majorHAnsi" w:cs="Times New Roman"/>
          <w:color w:val="000000" w:themeColor="text1"/>
          <w:sz w:val="18"/>
          <w:szCs w:val="18"/>
        </w:rPr>
      </w:pPr>
      <w:r w:rsidRPr="00B011CD">
        <w:rPr>
          <w:rFonts w:eastAsia="微软雅黑" w:cs="Times New Roman"/>
          <w:b/>
          <w:color w:val="FFFFFF" w:themeColor="background1"/>
          <w:shd w:val="clear" w:color="auto" w:fill="005BAC"/>
        </w:rPr>
        <w:t xml:space="preserve"> </w:t>
      </w:r>
      <w:r w:rsidRPr="00B011CD">
        <w:rPr>
          <w:rFonts w:eastAsia="微软雅黑" w:cs="Times New Roman"/>
          <w:b/>
          <w:color w:val="FFFFFF" w:themeColor="background1"/>
          <w:sz w:val="24"/>
          <w:shd w:val="clear" w:color="auto" w:fill="005BAC"/>
        </w:rPr>
        <w:t xml:space="preserve"> </w:t>
      </w:r>
      <w:r w:rsidR="008D09AD" w:rsidRPr="00B011CD"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  <w:t>Product Application</w:t>
      </w:r>
      <w:r w:rsidRPr="00B011CD"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  <w:t>：</w:t>
      </w:r>
    </w:p>
    <w:p w14:paraId="53602457" w14:textId="7C734383" w:rsidR="00F92B70" w:rsidRDefault="00F92B70" w:rsidP="00AB1E91"/>
    <w:p w14:paraId="19E2557F" w14:textId="77777777" w:rsidR="00D74281" w:rsidRDefault="00D74281" w:rsidP="00D7428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 wp14:anchorId="02DFF955" wp14:editId="4AC15B3A">
            <wp:extent cx="5669280" cy="2546083"/>
            <wp:effectExtent l="0" t="0" r="7620" b="6985"/>
            <wp:docPr id="5" name="图片 5" descr="C:\Users\N2098\Desktop\新建文件夹 (3)\IMG_20200326_144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2098\Desktop\新建文件夹 (3)\IMG_20200326_1445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667" cy="255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6A335" w14:textId="77777777" w:rsidR="00D74281" w:rsidRPr="00405797" w:rsidRDefault="00D74281" w:rsidP="00D74281">
      <w:pPr>
        <w:ind w:rightChars="-281" w:right="-59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 wp14:anchorId="1AFB8484" wp14:editId="06E324D1">
            <wp:extent cx="3562902" cy="2302852"/>
            <wp:effectExtent l="0" t="0" r="0" b="2540"/>
            <wp:docPr id="1" name="图片 1" descr="C:\Users\N2098\Desktop\新建文件夹 (4)\自产\NV5364H\IMG_20190909_10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2098\Desktop\新建文件夹 (4)\自产\NV5364H\IMG_20190909_1054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349" cy="231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</w:rPr>
        <w:t xml:space="preserve"> </w:t>
      </w:r>
      <w:r>
        <w:rPr>
          <w:rFonts w:ascii="微软雅黑" w:eastAsia="微软雅黑" w:hAnsi="微软雅黑"/>
          <w:noProof/>
        </w:rPr>
        <w:drawing>
          <wp:inline distT="0" distB="0" distL="0" distR="0" wp14:anchorId="24FDB66B" wp14:editId="5C6D03FE">
            <wp:extent cx="2296658" cy="2610927"/>
            <wp:effectExtent l="0" t="4763" r="4128" b="4127"/>
            <wp:docPr id="2" name="图片 2" descr="C:\Users\N2098\Desktop\新建文件夹 (4)\自产\NV5364H\IMG_20190909_122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2098\Desktop\新建文件夹 (4)\自产\NV5364H\IMG_20190909_1222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86"/>
                    <a:stretch/>
                  </pic:blipFill>
                  <pic:spPr bwMode="auto">
                    <a:xfrm rot="5400000">
                      <a:off x="0" y="0"/>
                      <a:ext cx="2316784" cy="263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1F8CA" w14:textId="77777777" w:rsidR="00D74281" w:rsidRDefault="00D74281" w:rsidP="00AB1E91"/>
    <w:sectPr w:rsidR="00D74281" w:rsidSect="00315FCF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0EAC0" w14:textId="77777777" w:rsidR="00D54C65" w:rsidRDefault="00D54C65" w:rsidP="00513DB2">
      <w:r>
        <w:separator/>
      </w:r>
    </w:p>
  </w:endnote>
  <w:endnote w:type="continuationSeparator" w:id="0">
    <w:p w14:paraId="4EA9DEDC" w14:textId="77777777" w:rsidR="00D54C65" w:rsidRDefault="00D54C65" w:rsidP="0051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4379" w14:textId="77777777" w:rsidR="00C46E52" w:rsidRDefault="00C46E52">
    <w:pPr>
      <w:pStyle w:val="a5"/>
    </w:pPr>
    <w:r>
      <w:rPr>
        <w:noProof/>
      </w:rPr>
      <w:drawing>
        <wp:inline distT="0" distB="0" distL="0" distR="0" wp14:anchorId="6B4448A5" wp14:editId="35A3D854">
          <wp:extent cx="6592837" cy="88392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r-top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4F4A" w14:textId="77777777" w:rsidR="00D54C65" w:rsidRDefault="00D54C65" w:rsidP="00513DB2">
      <w:r>
        <w:separator/>
      </w:r>
    </w:p>
  </w:footnote>
  <w:footnote w:type="continuationSeparator" w:id="0">
    <w:p w14:paraId="51A5466C" w14:textId="77777777" w:rsidR="00D54C65" w:rsidRDefault="00D54C65" w:rsidP="0051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2578" w14:textId="77777777" w:rsidR="00DD5808" w:rsidRDefault="00D54C65">
    <w:pPr>
      <w:pStyle w:val="a3"/>
    </w:pPr>
    <w:r>
      <w:rPr>
        <w:noProof/>
      </w:rPr>
      <w:pict w14:anchorId="09F91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5774" o:spid="_x0000_s2059" type="#_x0000_t75" style="position:absolute;left:0;text-align:left;margin-left:0;margin-top:0;width:398.7pt;height:188.75pt;z-index:-251657216;mso-position-horizontal:center;mso-position-horizontal-relative:margin;mso-position-vertical:center;mso-position-vertical-relative:margin" o:allowincell="f">
          <v:imagedata r:id="rId1" o:title="纳尔logo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9535" w14:textId="77777777" w:rsidR="00C46E52" w:rsidRDefault="00D54C65">
    <w:pPr>
      <w:pStyle w:val="a3"/>
    </w:pPr>
    <w:r>
      <w:rPr>
        <w:noProof/>
      </w:rPr>
      <w:pict w14:anchorId="3383F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5775" o:spid="_x0000_s2060" type="#_x0000_t75" style="position:absolute;left:0;text-align:left;margin-left:0;margin-top:0;width:398.7pt;height:188.75pt;z-index:-251656192;mso-position-horizontal:center;mso-position-horizontal-relative:margin;mso-position-vertical:center;mso-position-vertical-relative:margin" o:allowincell="f">
          <v:imagedata r:id="rId1" o:title="纳尔logo英文" gain="19661f" blacklevel="22938f"/>
          <w10:wrap anchorx="margin" anchory="margin"/>
        </v:shape>
      </w:pict>
    </w:r>
    <w:r w:rsidR="00315FCF">
      <w:rPr>
        <w:noProof/>
      </w:rPr>
      <w:drawing>
        <wp:inline distT="0" distB="0" distL="0" distR="0" wp14:anchorId="685B8BAB" wp14:editId="1B0A0A92">
          <wp:extent cx="6583693" cy="423673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r-to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E91"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D2ED1" w14:textId="77777777" w:rsidR="00DD5808" w:rsidRDefault="00D54C65">
    <w:pPr>
      <w:pStyle w:val="a3"/>
    </w:pPr>
    <w:r>
      <w:rPr>
        <w:noProof/>
      </w:rPr>
      <w:pict w14:anchorId="69AEE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5773" o:spid="_x0000_s2058" type="#_x0000_t75" style="position:absolute;left:0;text-align:left;margin-left:0;margin-top:0;width:398.7pt;height:188.75pt;z-index:-251658240;mso-position-horizontal:center;mso-position-horizontal-relative:margin;mso-position-vertical:center;mso-position-vertical-relative:margin" o:allowincell="f">
          <v:imagedata r:id="rId1" o:title="纳尔logo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1CB4"/>
    <w:multiLevelType w:val="hybridMultilevel"/>
    <w:tmpl w:val="3594FA08"/>
    <w:lvl w:ilvl="0" w:tplc="5F7A450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053BA3"/>
    <w:multiLevelType w:val="hybridMultilevel"/>
    <w:tmpl w:val="B0145FBE"/>
    <w:lvl w:ilvl="0" w:tplc="FDB49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275547"/>
    <w:multiLevelType w:val="multilevel"/>
    <w:tmpl w:val="94D63B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ahoma"/>
        <w:color w:val="auto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F8454C"/>
    <w:multiLevelType w:val="hybridMultilevel"/>
    <w:tmpl w:val="B4FCBB86"/>
    <w:lvl w:ilvl="0" w:tplc="24F42730">
      <w:start w:val="1"/>
      <w:numFmt w:val="decimal"/>
      <w:lvlText w:val="%1."/>
      <w:lvlJc w:val="left"/>
      <w:pPr>
        <w:ind w:left="375" w:hanging="375"/>
      </w:pPr>
      <w:rPr>
        <w:rFonts w:eastAsia="微软雅黑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2F7DB8"/>
    <w:multiLevelType w:val="hybridMultilevel"/>
    <w:tmpl w:val="96F25F38"/>
    <w:lvl w:ilvl="0" w:tplc="04090001">
      <w:start w:val="1"/>
      <w:numFmt w:val="bullet"/>
      <w:lvlText w:val=""/>
      <w:lvlJc w:val="left"/>
      <w:pPr>
        <w:ind w:left="4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5" w15:restartNumberingAfterBreak="0">
    <w:nsid w:val="579962F2"/>
    <w:multiLevelType w:val="hybridMultilevel"/>
    <w:tmpl w:val="B630C2FC"/>
    <w:lvl w:ilvl="0" w:tplc="B6623F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ahoma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20343F"/>
    <w:multiLevelType w:val="hybridMultilevel"/>
    <w:tmpl w:val="94D63B4E"/>
    <w:lvl w:ilvl="0" w:tplc="9EACC5D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ahoma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006E9"/>
    <w:rsid w:val="000739A4"/>
    <w:rsid w:val="000D57CD"/>
    <w:rsid w:val="00103E8E"/>
    <w:rsid w:val="0011079B"/>
    <w:rsid w:val="00130885"/>
    <w:rsid w:val="00131CA6"/>
    <w:rsid w:val="00157F44"/>
    <w:rsid w:val="00193455"/>
    <w:rsid w:val="001D53FE"/>
    <w:rsid w:val="00226659"/>
    <w:rsid w:val="0027622D"/>
    <w:rsid w:val="00283441"/>
    <w:rsid w:val="00287969"/>
    <w:rsid w:val="00291EAF"/>
    <w:rsid w:val="002A5C59"/>
    <w:rsid w:val="002F6B3D"/>
    <w:rsid w:val="00315FCF"/>
    <w:rsid w:val="00347532"/>
    <w:rsid w:val="00350D61"/>
    <w:rsid w:val="00377D28"/>
    <w:rsid w:val="003B2114"/>
    <w:rsid w:val="003C6742"/>
    <w:rsid w:val="003D2B09"/>
    <w:rsid w:val="003E3B8F"/>
    <w:rsid w:val="003F360E"/>
    <w:rsid w:val="0043478E"/>
    <w:rsid w:val="004437CA"/>
    <w:rsid w:val="00466487"/>
    <w:rsid w:val="004C4092"/>
    <w:rsid w:val="004C775A"/>
    <w:rsid w:val="004D7EE9"/>
    <w:rsid w:val="004E03DF"/>
    <w:rsid w:val="004F1870"/>
    <w:rsid w:val="00513DB2"/>
    <w:rsid w:val="005142C8"/>
    <w:rsid w:val="00556CC6"/>
    <w:rsid w:val="005967FA"/>
    <w:rsid w:val="005A46CE"/>
    <w:rsid w:val="005C4F24"/>
    <w:rsid w:val="005F0BF2"/>
    <w:rsid w:val="00621927"/>
    <w:rsid w:val="006F40A7"/>
    <w:rsid w:val="00720FFF"/>
    <w:rsid w:val="00733E3B"/>
    <w:rsid w:val="00737BBF"/>
    <w:rsid w:val="00751440"/>
    <w:rsid w:val="007C19A7"/>
    <w:rsid w:val="007C4678"/>
    <w:rsid w:val="007F1C8F"/>
    <w:rsid w:val="007F4539"/>
    <w:rsid w:val="007F6058"/>
    <w:rsid w:val="007F696D"/>
    <w:rsid w:val="00800889"/>
    <w:rsid w:val="00890B5A"/>
    <w:rsid w:val="008958C1"/>
    <w:rsid w:val="008B09D7"/>
    <w:rsid w:val="008D09AD"/>
    <w:rsid w:val="008D73F3"/>
    <w:rsid w:val="008E1764"/>
    <w:rsid w:val="008E2276"/>
    <w:rsid w:val="008F5A46"/>
    <w:rsid w:val="00943038"/>
    <w:rsid w:val="00953E43"/>
    <w:rsid w:val="009B1F63"/>
    <w:rsid w:val="009B6379"/>
    <w:rsid w:val="00A2594A"/>
    <w:rsid w:val="00A45240"/>
    <w:rsid w:val="00A457D8"/>
    <w:rsid w:val="00A70B00"/>
    <w:rsid w:val="00AB1E91"/>
    <w:rsid w:val="00AE3E74"/>
    <w:rsid w:val="00AE46D5"/>
    <w:rsid w:val="00AF792A"/>
    <w:rsid w:val="00B011CD"/>
    <w:rsid w:val="00B02D39"/>
    <w:rsid w:val="00B36591"/>
    <w:rsid w:val="00B85DDF"/>
    <w:rsid w:val="00BD321A"/>
    <w:rsid w:val="00C15234"/>
    <w:rsid w:val="00C30517"/>
    <w:rsid w:val="00C46C6B"/>
    <w:rsid w:val="00C46E52"/>
    <w:rsid w:val="00C50E47"/>
    <w:rsid w:val="00C518B9"/>
    <w:rsid w:val="00C626C7"/>
    <w:rsid w:val="00C6553A"/>
    <w:rsid w:val="00CB3F6C"/>
    <w:rsid w:val="00CE5EDE"/>
    <w:rsid w:val="00D007A8"/>
    <w:rsid w:val="00D13ADC"/>
    <w:rsid w:val="00D3561B"/>
    <w:rsid w:val="00D46F85"/>
    <w:rsid w:val="00D54C65"/>
    <w:rsid w:val="00D612C2"/>
    <w:rsid w:val="00D74281"/>
    <w:rsid w:val="00DA5BEF"/>
    <w:rsid w:val="00DD5808"/>
    <w:rsid w:val="00E10EEF"/>
    <w:rsid w:val="00E17E89"/>
    <w:rsid w:val="00E30042"/>
    <w:rsid w:val="00E324C1"/>
    <w:rsid w:val="00E40E3A"/>
    <w:rsid w:val="00E63A8A"/>
    <w:rsid w:val="00E67D0D"/>
    <w:rsid w:val="00E76E56"/>
    <w:rsid w:val="00E861FB"/>
    <w:rsid w:val="00EF6676"/>
    <w:rsid w:val="00F079F4"/>
    <w:rsid w:val="00F07CB3"/>
    <w:rsid w:val="00F252F1"/>
    <w:rsid w:val="00F65E1F"/>
    <w:rsid w:val="00F9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5B7F83C2"/>
  <w15:docId w15:val="{C0604DE6-3690-4F4F-B8F6-4D5F829A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3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3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3DB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13DB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13DB2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C46E52"/>
    <w:rPr>
      <w:rFonts w:ascii="Times New Roman" w:eastAsia="宋体" w:hAnsi="Times New Roman" w:cs="Times New Roman"/>
      <w:color w:val="000000"/>
      <w:kern w:val="0"/>
      <w:sz w:val="20"/>
      <w:szCs w:val="2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Default">
    <w:name w:val="Default"/>
    <w:qFormat/>
    <w:rsid w:val="00C46E52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5A46CE"/>
  </w:style>
  <w:style w:type="table" w:styleId="a9">
    <w:name w:val="Table Grid"/>
    <w:basedOn w:val="a1"/>
    <w:uiPriority w:val="59"/>
    <w:rsid w:val="007C1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42C8"/>
    <w:pPr>
      <w:ind w:firstLineChars="200" w:firstLine="420"/>
    </w:pPr>
  </w:style>
  <w:style w:type="character" w:customStyle="1" w:styleId="hps">
    <w:name w:val="hps"/>
    <w:basedOn w:val="a0"/>
    <w:rsid w:val="001D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9372">
              <w:marLeft w:val="900"/>
              <w:marRight w:val="90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46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0457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725">
              <w:marLeft w:val="900"/>
              <w:marRight w:val="90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47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3854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23C7-3518-4CA2-899E-22E6AF00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Yu-秦超(NAR)</dc:creator>
  <cp:lastModifiedBy>陈文友</cp:lastModifiedBy>
  <cp:revision>38</cp:revision>
  <cp:lastPrinted>2019-07-05T01:33:00Z</cp:lastPrinted>
  <dcterms:created xsi:type="dcterms:W3CDTF">2018-08-23T09:37:00Z</dcterms:created>
  <dcterms:modified xsi:type="dcterms:W3CDTF">2021-07-13T02:12:00Z</dcterms:modified>
</cp:coreProperties>
</file>