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2"/>
        <w:ind w:left="220"/>
        <w:rPr>
          <w:rFonts w:hint="default" w:ascii="Arial" w:eastAsia="宋体"/>
          <w:b/>
          <w:sz w:val="36"/>
          <w:lang w:val="en-US" w:eastAsia="zh-CN"/>
        </w:rPr>
      </w:pPr>
      <w:r>
        <w:rPr>
          <w:rFonts w:ascii="Arial"/>
          <w:b/>
          <w:color w:val="C8132A"/>
          <w:sz w:val="36"/>
        </w:rPr>
        <w:t>IV40</w:t>
      </w:r>
      <w:r>
        <w:rPr>
          <w:rFonts w:hint="eastAsia" w:ascii="Arial" w:eastAsia="宋体"/>
          <w:b/>
          <w:color w:val="C8132A"/>
          <w:sz w:val="36"/>
          <w:lang w:val="en-US" w:eastAsia="zh-CN"/>
        </w:rPr>
        <w:t>60</w:t>
      </w:r>
    </w:p>
    <w:p>
      <w:pPr>
        <w:spacing w:line="0" w:lineRule="atLeast"/>
        <w:ind w:firstLine="240" w:firstLineChars="100"/>
        <w:rPr>
          <w:rFonts w:ascii="Arial" w:hAnsi="Arial" w:cs="Arial"/>
          <w:b/>
          <w:color w:val="C00000"/>
          <w:sz w:val="24"/>
          <w:szCs w:val="24"/>
        </w:rPr>
      </w:pPr>
      <w:r>
        <w:rPr>
          <w:rFonts w:hint="eastAsia" w:ascii="Arial" w:hAnsi="Arial" w:cs="Arial"/>
          <w:b/>
          <w:color w:val="C00000"/>
          <w:sz w:val="24"/>
          <w:szCs w:val="24"/>
        </w:rPr>
        <w:t>Ultra Transparent Film With Removable Adhesive</w:t>
      </w:r>
    </w:p>
    <w:p>
      <w:pPr>
        <w:pStyle w:val="2"/>
        <w:spacing w:before="22"/>
      </w:pPr>
    </w:p>
    <w:p>
      <w:pPr>
        <w:pStyle w:val="3"/>
        <w:rPr>
          <w:rFonts w:ascii="Cambria"/>
          <w:b/>
          <w:sz w:val="20"/>
        </w:rPr>
      </w:pPr>
    </w:p>
    <w:p>
      <w:pPr>
        <w:spacing w:before="189"/>
        <w:ind w:left="225"/>
        <w:rPr>
          <w:rFonts w:ascii="微软雅黑" w:eastAsia="微软雅黑"/>
          <w:b/>
          <w:sz w:val="24"/>
        </w:rPr>
      </w:pPr>
      <w:r>
        <w:rPr>
          <w:position w:val="-5"/>
          <w:lang w:eastAsia="zh-CN" w:bidi="ar-SA"/>
        </w:rPr>
        <w:drawing>
          <wp:inline distT="0" distB="0" distL="0" distR="0">
            <wp:extent cx="150495" cy="15049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6" cstate="print"/>
                    <a:stretch>
                      <a:fillRect/>
                    </a:stretch>
                  </pic:blipFill>
                  <pic:spPr>
                    <a:xfrm>
                      <a:off x="0" y="0"/>
                      <a:ext cx="150495" cy="150495"/>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6"/>
          <w:sz w:val="20"/>
        </w:rPr>
        <w:t xml:space="preserve"> </w:t>
      </w:r>
      <w:r>
        <w:rPr>
          <w:rFonts w:ascii="Cambria" w:eastAsia="Cambria"/>
          <w:b/>
          <w:color w:val="C00000"/>
          <w:sz w:val="24"/>
        </w:rPr>
        <w:t>Description</w:t>
      </w:r>
      <w:r>
        <w:rPr>
          <w:rFonts w:hint="eastAsia" w:ascii="微软雅黑" w:eastAsia="微软雅黑"/>
          <w:b/>
          <w:color w:val="C00000"/>
          <w:sz w:val="24"/>
        </w:rPr>
        <w:t>：</w:t>
      </w:r>
    </w:p>
    <w:p>
      <w:pPr>
        <w:pStyle w:val="3"/>
        <w:tabs>
          <w:tab w:val="left" w:pos="1209"/>
        </w:tabs>
        <w:spacing w:before="81"/>
        <w:ind w:left="220"/>
      </w:pPr>
      <w:r>
        <w:rPr>
          <w:rFonts w:hint="eastAsia" w:ascii="微软雅黑" w:eastAsia="微软雅黑"/>
          <w:sz w:val="18"/>
        </w:rPr>
        <w:t>Film：</w:t>
      </w:r>
      <w:r>
        <w:rPr>
          <w:rFonts w:hint="eastAsia" w:ascii="微软雅黑" w:eastAsia="微软雅黑"/>
          <w:sz w:val="18"/>
        </w:rPr>
        <w:tab/>
      </w:r>
      <w:r>
        <w:rPr>
          <w:rStyle w:val="9"/>
          <w:rFonts w:hint="eastAsia" w:cs="Times New Roman"/>
          <w:szCs w:val="21"/>
        </w:rPr>
        <w:t>100</w:t>
      </w:r>
      <w:r>
        <w:rPr>
          <w:rStyle w:val="9"/>
          <w:rFonts w:cs="Times New Roman"/>
          <w:szCs w:val="21"/>
        </w:rPr>
        <w:t>micron</w:t>
      </w:r>
      <w:r>
        <w:rPr>
          <w:rStyle w:val="9"/>
          <w:rFonts w:hint="eastAsia" w:cs="Times New Roman"/>
          <w:szCs w:val="21"/>
        </w:rPr>
        <w:t>;</w:t>
      </w:r>
      <w:r>
        <w:rPr>
          <w:szCs w:val="21"/>
        </w:rPr>
        <w:t xml:space="preserve"> ultra-clear glossy PVC film</w:t>
      </w:r>
    </w:p>
    <w:p>
      <w:pPr>
        <w:spacing w:line="313" w:lineRule="exact"/>
        <w:ind w:left="220"/>
        <w:rPr>
          <w:sz w:val="21"/>
        </w:rPr>
      </w:pPr>
      <w:r>
        <w:rPr>
          <w:rFonts w:hint="eastAsia" w:ascii="微软雅黑" w:eastAsia="微软雅黑"/>
          <w:sz w:val="18"/>
        </w:rPr>
        <w:t>Adhesive：</w:t>
      </w:r>
      <w:r>
        <w:rPr>
          <w:rFonts w:cs="Tahoma"/>
          <w:szCs w:val="21"/>
        </w:rPr>
        <w:t xml:space="preserve">Clear removable </w:t>
      </w:r>
      <w:bookmarkStart w:id="0" w:name="OLE_LINK8"/>
      <w:bookmarkStart w:id="1" w:name="OLE_LINK7"/>
      <w:r>
        <w:rPr>
          <w:rFonts w:cs="Tahoma"/>
          <w:szCs w:val="21"/>
        </w:rPr>
        <w:t>adhesive</w:t>
      </w:r>
      <w:bookmarkEnd w:id="0"/>
      <w:bookmarkEnd w:id="1"/>
    </w:p>
    <w:p>
      <w:pPr>
        <w:spacing w:line="313" w:lineRule="exact"/>
        <w:rPr>
          <w:sz w:val="21"/>
        </w:rPr>
        <w:sectPr>
          <w:headerReference r:id="rId3" w:type="default"/>
          <w:footerReference r:id="rId4" w:type="default"/>
          <w:type w:val="continuous"/>
          <w:pgSz w:w="11910" w:h="16840"/>
          <w:pgMar w:top="1380" w:right="160" w:bottom="1680" w:left="500" w:header="1125" w:footer="1482" w:gutter="0"/>
          <w:cols w:space="720" w:num="1"/>
        </w:sectPr>
      </w:pPr>
    </w:p>
    <w:p>
      <w:pPr>
        <w:spacing w:before="42" w:line="208" w:lineRule="auto"/>
        <w:ind w:left="220" w:right="-15"/>
        <w:rPr>
          <w:rFonts w:ascii="微软雅黑" w:eastAsia="微软雅黑"/>
          <w:sz w:val="18"/>
        </w:rPr>
      </w:pPr>
      <w:r>
        <w:rPr>
          <w:rFonts w:hint="eastAsia" w:ascii="微软雅黑" w:eastAsia="微软雅黑"/>
          <w:sz w:val="18"/>
        </w:rPr>
        <w:t xml:space="preserve">Liner： </w:t>
      </w:r>
      <w:r>
        <w:rPr>
          <w:rFonts w:hint="eastAsia" w:ascii="微软雅黑" w:eastAsia="微软雅黑"/>
          <w:spacing w:val="-1"/>
          <w:sz w:val="18"/>
        </w:rPr>
        <w:t>Width：</w:t>
      </w:r>
    </w:p>
    <w:p>
      <w:pPr>
        <w:pStyle w:val="3"/>
        <w:spacing w:before="49" w:line="253" w:lineRule="exact"/>
        <w:ind w:left="216"/>
      </w:pPr>
      <w:r>
        <w:br w:type="column"/>
      </w:r>
      <w:r>
        <w:rPr>
          <w:rFonts w:hint="eastAsia" w:cs="Tahoma"/>
          <w:szCs w:val="21"/>
          <w:lang w:val="en-US" w:eastAsia="zh-CN"/>
        </w:rPr>
        <w:t>125</w:t>
      </w:r>
      <w:r>
        <w:rPr>
          <w:rFonts w:cs="Tahoma"/>
          <w:szCs w:val="21"/>
        </w:rPr>
        <w:t xml:space="preserve"> micron matte PET liner</w:t>
      </w:r>
    </w:p>
    <w:p>
      <w:pPr>
        <w:spacing w:line="329" w:lineRule="exact"/>
        <w:ind w:firstLine="220" w:firstLineChars="100"/>
        <w:rPr>
          <w:rFonts w:ascii="微软雅黑"/>
          <w:sz w:val="18"/>
        </w:rPr>
        <w:sectPr>
          <w:type w:val="continuous"/>
          <w:pgSz w:w="11910" w:h="16840"/>
          <w:pgMar w:top="1380" w:right="160" w:bottom="1680" w:left="500" w:header="720" w:footer="720" w:gutter="0"/>
          <w:cols w:equalWidth="0" w:num="2">
            <w:col w:w="924" w:space="40"/>
            <w:col w:w="10286"/>
          </w:cols>
        </w:sectPr>
      </w:pPr>
      <w:r>
        <w:rPr>
          <w:rFonts w:eastAsia="微软雅黑" w:cs="Times New Roman"/>
          <w:color w:val="000000" w:themeColor="text1"/>
          <w:szCs w:val="21"/>
        </w:rPr>
        <w:t>1.27</w:t>
      </w:r>
      <w:r>
        <w:rPr>
          <w:rFonts w:hint="eastAsia" w:eastAsia="微软雅黑" w:cs="Times New Roman"/>
          <w:color w:val="000000" w:themeColor="text1"/>
          <w:szCs w:val="21"/>
        </w:rPr>
        <w:t>/</w:t>
      </w:r>
      <w:r>
        <w:rPr>
          <w:rFonts w:eastAsia="微软雅黑" w:cs="Times New Roman"/>
          <w:color w:val="000000" w:themeColor="text1"/>
          <w:szCs w:val="21"/>
        </w:rPr>
        <w:t>1.52m</w:t>
      </w:r>
    </w:p>
    <w:p>
      <w:pPr>
        <w:spacing w:before="81"/>
        <w:ind w:left="254"/>
        <w:rPr>
          <w:rFonts w:ascii="微软雅黑" w:eastAsia="微软雅黑"/>
          <w:b/>
          <w:sz w:val="24"/>
        </w:rPr>
      </w:pPr>
      <w:r>
        <w:rPr>
          <w:position w:val="-4"/>
          <w:lang w:eastAsia="zh-CN" w:bidi="ar-SA"/>
        </w:rPr>
        <w:drawing>
          <wp:inline distT="0" distB="0" distL="0" distR="0">
            <wp:extent cx="150495" cy="150495"/>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a:picLocks noChangeAspect="1"/>
                    </pic:cNvPicPr>
                  </pic:nvPicPr>
                  <pic:blipFill>
                    <a:blip r:embed="rId6" cstate="print"/>
                    <a:stretch>
                      <a:fillRect/>
                    </a:stretch>
                  </pic:blipFill>
                  <pic:spPr>
                    <a:xfrm>
                      <a:off x="0" y="0"/>
                      <a:ext cx="150495" cy="150495"/>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8"/>
          <w:sz w:val="20"/>
        </w:rPr>
        <w:t xml:space="preserve"> </w:t>
      </w:r>
      <w:r>
        <w:rPr>
          <w:rFonts w:ascii="Cambria" w:eastAsia="Cambria"/>
          <w:b/>
          <w:color w:val="C00000"/>
          <w:sz w:val="24"/>
        </w:rPr>
        <w:t>Features</w:t>
      </w:r>
      <w:r>
        <w:rPr>
          <w:rFonts w:hint="eastAsia" w:ascii="微软雅黑" w:eastAsia="微软雅黑"/>
          <w:b/>
          <w:color w:val="C00000"/>
          <w:sz w:val="24"/>
        </w:rPr>
        <w:t>：</w:t>
      </w:r>
    </w:p>
    <w:p>
      <w:pPr>
        <w:pStyle w:val="7"/>
        <w:numPr>
          <w:ilvl w:val="0"/>
          <w:numId w:val="1"/>
        </w:numPr>
        <w:autoSpaceDE w:val="0"/>
        <w:autoSpaceDN w:val="0"/>
        <w:adjustRightInd w:val="0"/>
        <w:spacing w:line="320" w:lineRule="exact"/>
        <w:ind w:firstLineChars="0"/>
        <w:rPr>
          <w:rFonts w:cs="Times New Roman"/>
          <w:kern w:val="0"/>
          <w:szCs w:val="21"/>
        </w:rPr>
      </w:pPr>
      <w:r>
        <w:rPr>
          <w:rFonts w:cs="Times New Roman"/>
          <w:kern w:val="0"/>
          <w:szCs w:val="21"/>
        </w:rPr>
        <w:t>The product is painted on one side, affixed to the glass and</w:t>
      </w:r>
      <w:r>
        <w:rPr>
          <w:rFonts w:cs="Tahoma"/>
          <w:szCs w:val="21"/>
        </w:rPr>
        <w:t xml:space="preserve"> acrylic surface</w:t>
      </w:r>
      <w:r>
        <w:rPr>
          <w:rFonts w:cs="Times New Roman"/>
          <w:kern w:val="0"/>
          <w:szCs w:val="21"/>
        </w:rPr>
        <w:t>, with double</w:t>
      </w:r>
      <w:r>
        <w:rPr>
          <w:rFonts w:hint="eastAsia" w:cs="Times New Roman"/>
          <w:kern w:val="0"/>
          <w:szCs w:val="21"/>
        </w:rPr>
        <w:t>-</w:t>
      </w:r>
      <w:r>
        <w:rPr>
          <w:rFonts w:cs="Times New Roman"/>
          <w:kern w:val="0"/>
          <w:szCs w:val="21"/>
        </w:rPr>
        <w:t>side visible effect</w:t>
      </w:r>
      <w:r>
        <w:rPr>
          <w:rFonts w:hint="eastAsia" w:cs="Times New Roman"/>
          <w:kern w:val="0"/>
          <w:szCs w:val="21"/>
        </w:rPr>
        <w:t>.</w:t>
      </w:r>
    </w:p>
    <w:p>
      <w:pPr>
        <w:pStyle w:val="7"/>
        <w:numPr>
          <w:ilvl w:val="0"/>
          <w:numId w:val="1"/>
        </w:numPr>
        <w:autoSpaceDE w:val="0"/>
        <w:autoSpaceDN w:val="0"/>
        <w:adjustRightInd w:val="0"/>
        <w:spacing w:line="320" w:lineRule="exact"/>
        <w:ind w:firstLineChars="0"/>
        <w:jc w:val="left"/>
        <w:rPr>
          <w:rFonts w:eastAsia="微软雅黑" w:cs="Times New Roman"/>
          <w:color w:val="000000" w:themeColor="text1"/>
          <w:szCs w:val="21"/>
        </w:rPr>
      </w:pPr>
      <w:r>
        <w:rPr>
          <w:rFonts w:cs="Times New Roman"/>
          <w:kern w:val="0"/>
          <w:szCs w:val="21"/>
        </w:rPr>
        <w:t>Exc</w:t>
      </w:r>
      <w:r>
        <w:rPr>
          <w:rFonts w:cs="Times New Roman"/>
          <w:szCs w:val="21"/>
        </w:rPr>
        <w:t>ellent printability and handling</w:t>
      </w:r>
      <w:r>
        <w:rPr>
          <w:rFonts w:eastAsia="微软雅黑" w:cs="Times New Roman"/>
          <w:color w:val="000000" w:themeColor="text1"/>
          <w:szCs w:val="21"/>
        </w:rPr>
        <w:t>;</w:t>
      </w:r>
      <w:r>
        <w:rPr>
          <w:rFonts w:hint="eastAsia" w:eastAsia="微软雅黑" w:cs="Times New Roman"/>
          <w:color w:val="000000" w:themeColor="text1"/>
          <w:szCs w:val="21"/>
        </w:rPr>
        <w:t xml:space="preserve"> </w:t>
      </w:r>
      <w:r>
        <w:rPr>
          <w:rFonts w:eastAsia="微软雅黑" w:cs="Times New Roman"/>
          <w:color w:val="000000" w:themeColor="text1"/>
          <w:szCs w:val="21"/>
        </w:rPr>
        <w:t>Good dimensional stability after application</w:t>
      </w:r>
      <w:r>
        <w:rPr>
          <w:rFonts w:hint="eastAsia" w:eastAsia="微软雅黑" w:cs="Times New Roman"/>
          <w:color w:val="000000" w:themeColor="text1"/>
          <w:szCs w:val="21"/>
        </w:rPr>
        <w:t>.</w:t>
      </w:r>
    </w:p>
    <w:p>
      <w:pPr>
        <w:pStyle w:val="10"/>
        <w:numPr>
          <w:ilvl w:val="0"/>
          <w:numId w:val="1"/>
        </w:numPr>
        <w:rPr>
          <w:sz w:val="20"/>
        </w:rPr>
      </w:pPr>
      <w:r>
        <w:rPr>
          <w:rFonts w:eastAsia="微软雅黑" w:cs="Times New Roman" w:asciiTheme="minorHAnsi" w:hAnsiTheme="minorHAnsi"/>
          <w:color w:val="000000" w:themeColor="text1"/>
          <w:sz w:val="21"/>
          <w:szCs w:val="21"/>
        </w:rPr>
        <w:t>Print antiskid PET as substrate</w:t>
      </w:r>
      <w:r>
        <w:rPr>
          <w:rFonts w:hint="eastAsia" w:eastAsia="微软雅黑" w:cs="Times New Roman" w:asciiTheme="minorHAnsi" w:hAnsiTheme="minorHAnsi"/>
          <w:color w:val="000000" w:themeColor="text1"/>
          <w:sz w:val="21"/>
          <w:szCs w:val="21"/>
        </w:rPr>
        <w:t>.</w:t>
      </w:r>
    </w:p>
    <w:p>
      <w:pPr>
        <w:pStyle w:val="3"/>
        <w:spacing w:before="10"/>
        <w:rPr>
          <w:sz w:val="14"/>
        </w:rPr>
      </w:pPr>
    </w:p>
    <w:p>
      <w:pPr>
        <w:spacing w:before="38"/>
        <w:ind w:left="258"/>
        <w:rPr>
          <w:rFonts w:ascii="微软雅黑" w:eastAsia="微软雅黑"/>
          <w:b/>
          <w:sz w:val="24"/>
        </w:rPr>
      </w:pPr>
      <w:r>
        <w:rPr>
          <w:position w:val="-6"/>
          <w:lang w:eastAsia="zh-CN" w:bidi="ar-SA"/>
        </w:rPr>
        <w:drawing>
          <wp:inline distT="0" distB="0" distL="0" distR="0">
            <wp:extent cx="150495" cy="150495"/>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a:picLocks noChangeAspect="1"/>
                    </pic:cNvPicPr>
                  </pic:nvPicPr>
                  <pic:blipFill>
                    <a:blip r:embed="rId6" cstate="print"/>
                    <a:stretch>
                      <a:fillRect/>
                    </a:stretch>
                  </pic:blipFill>
                  <pic:spPr>
                    <a:xfrm>
                      <a:off x="0" y="0"/>
                      <a:ext cx="150495" cy="150495"/>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rFonts w:ascii="Cambria" w:eastAsia="Cambria"/>
          <w:b/>
          <w:color w:val="C00000"/>
          <w:sz w:val="24"/>
        </w:rPr>
        <w:t>Application</w:t>
      </w:r>
      <w:r>
        <w:rPr>
          <w:rFonts w:hint="eastAsia" w:ascii="微软雅黑" w:eastAsia="微软雅黑"/>
          <w:b/>
          <w:color w:val="C00000"/>
          <w:sz w:val="24"/>
        </w:rPr>
        <w:t>：</w:t>
      </w:r>
    </w:p>
    <w:p>
      <w:pPr>
        <w:pStyle w:val="7"/>
        <w:numPr>
          <w:ilvl w:val="0"/>
          <w:numId w:val="2"/>
        </w:numPr>
        <w:autoSpaceDE w:val="0"/>
        <w:autoSpaceDN w:val="0"/>
        <w:adjustRightInd w:val="0"/>
        <w:spacing w:line="180" w:lineRule="exact"/>
        <w:ind w:firstLineChars="0"/>
        <w:jc w:val="left"/>
        <w:rPr>
          <w:szCs w:val="21"/>
        </w:rPr>
      </w:pPr>
      <w:r>
        <w:rPr>
          <w:rFonts w:eastAsia="微软雅黑" w:cs="Times New Roman"/>
          <w:color w:val="000000" w:themeColor="text1"/>
          <w:szCs w:val="21"/>
        </w:rPr>
        <w:t>Applicable to</w:t>
      </w:r>
      <w:r>
        <w:rPr>
          <w:rFonts w:hint="eastAsia" w:eastAsia="微软雅黑" w:cs="Times New Roman"/>
          <w:color w:val="000000" w:themeColor="text1"/>
          <w:szCs w:val="21"/>
        </w:rPr>
        <w:t xml:space="preserve"> </w:t>
      </w:r>
      <w:r>
        <w:rPr>
          <w:szCs w:val="21"/>
        </w:rPr>
        <w:t>Vehicle Wrapping Media</w:t>
      </w:r>
      <w:r>
        <w:rPr>
          <w:rFonts w:hint="eastAsia"/>
          <w:szCs w:val="21"/>
        </w:rPr>
        <w:t xml:space="preserve">, </w:t>
      </w:r>
      <w:r>
        <w:rPr>
          <w:szCs w:val="21"/>
        </w:rPr>
        <w:t>Billboards</w:t>
      </w:r>
      <w:r>
        <w:rPr>
          <w:rFonts w:hint="eastAsia" w:eastAsia="微软雅黑" w:cs="Times New Roman"/>
          <w:color w:val="000000" w:themeColor="text1"/>
          <w:szCs w:val="21"/>
        </w:rPr>
        <w:t xml:space="preserve">, </w:t>
      </w:r>
      <w:r>
        <w:rPr>
          <w:rFonts w:eastAsia="微软雅黑" w:cs="Times New Roman"/>
          <w:color w:val="000000" w:themeColor="text1"/>
          <w:szCs w:val="21"/>
        </w:rPr>
        <w:t>indoor and outdoor advertising</w:t>
      </w:r>
      <w:r>
        <w:rPr>
          <w:kern w:val="0"/>
          <w:szCs w:val="21"/>
        </w:rPr>
        <w:t xml:space="preserve"> </w:t>
      </w:r>
    </w:p>
    <w:p>
      <w:pPr>
        <w:pStyle w:val="7"/>
        <w:numPr>
          <w:ilvl w:val="0"/>
          <w:numId w:val="2"/>
        </w:numPr>
        <w:autoSpaceDE w:val="0"/>
        <w:autoSpaceDN w:val="0"/>
        <w:adjustRightInd w:val="0"/>
        <w:spacing w:line="320" w:lineRule="exact"/>
        <w:ind w:left="357" w:hanging="357" w:firstLineChars="0"/>
        <w:jc w:val="left"/>
        <w:rPr>
          <w:rFonts w:eastAsia="微软雅黑" w:cs="Times New Roman"/>
          <w:color w:val="000000" w:themeColor="text1"/>
          <w:szCs w:val="21"/>
        </w:rPr>
      </w:pPr>
      <w:r>
        <w:rPr>
          <w:rFonts w:eastAsia="微软雅黑" w:cs="Times New Roman"/>
          <w:color w:val="000000" w:themeColor="text1"/>
          <w:szCs w:val="21"/>
        </w:rPr>
        <w:t xml:space="preserve">Suitable for various solvent ink, </w:t>
      </w:r>
      <w:r>
        <w:rPr>
          <w:rFonts w:cs="Times New Roman"/>
          <w:szCs w:val="21"/>
        </w:rPr>
        <w:t xml:space="preserve">Eco-solvent ink </w:t>
      </w:r>
      <w:r>
        <w:rPr>
          <w:rFonts w:eastAsia="微软雅黑" w:cs="Times New Roman"/>
          <w:color w:val="000000" w:themeColor="text1"/>
          <w:szCs w:val="21"/>
        </w:rPr>
        <w:t xml:space="preserve">and UV </w:t>
      </w:r>
      <w:r>
        <w:rPr>
          <w:rFonts w:hint="eastAsia" w:eastAsia="微软雅黑" w:cs="Times New Roman"/>
          <w:color w:val="000000" w:themeColor="text1"/>
          <w:szCs w:val="21"/>
        </w:rPr>
        <w:t>ink</w:t>
      </w:r>
    </w:p>
    <w:p>
      <w:pPr>
        <w:spacing w:before="82"/>
        <w:ind w:left="235"/>
        <w:rPr>
          <w:rFonts w:ascii="微软雅黑" w:eastAsia="微软雅黑"/>
          <w:b/>
          <w:sz w:val="24"/>
        </w:rPr>
      </w:pPr>
      <w:r>
        <w:rPr>
          <w:position w:val="-4"/>
          <w:lang w:eastAsia="zh-CN" w:bidi="ar-SA"/>
        </w:rPr>
        <w:drawing>
          <wp:inline distT="0" distB="0" distL="0" distR="0">
            <wp:extent cx="150495" cy="150495"/>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pic:cNvPicPr>
                      <a:picLocks noChangeAspect="1"/>
                    </pic:cNvPicPr>
                  </pic:nvPicPr>
                  <pic:blipFill>
                    <a:blip r:embed="rId6" cstate="print"/>
                    <a:stretch>
                      <a:fillRect/>
                    </a:stretch>
                  </pic:blipFill>
                  <pic:spPr>
                    <a:xfrm>
                      <a:off x="0" y="0"/>
                      <a:ext cx="150495" cy="150495"/>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8"/>
          <w:sz w:val="20"/>
        </w:rPr>
        <w:t xml:space="preserve"> </w:t>
      </w:r>
      <w:r>
        <w:rPr>
          <w:rFonts w:ascii="Cambria" w:eastAsia="Cambria"/>
          <w:b/>
          <w:color w:val="C00000"/>
          <w:spacing w:val="-3"/>
          <w:sz w:val="24"/>
        </w:rPr>
        <w:t>Technical</w:t>
      </w:r>
      <w:r>
        <w:rPr>
          <w:rFonts w:ascii="Cambria" w:eastAsia="Cambria"/>
          <w:b/>
          <w:color w:val="C00000"/>
          <w:spacing w:val="-1"/>
          <w:sz w:val="24"/>
        </w:rPr>
        <w:t xml:space="preserve"> </w:t>
      </w:r>
      <w:r>
        <w:rPr>
          <w:rFonts w:ascii="Cambria" w:eastAsia="Cambria"/>
          <w:b/>
          <w:color w:val="C00000"/>
          <w:sz w:val="24"/>
        </w:rPr>
        <w:t>Data</w:t>
      </w:r>
      <w:r>
        <w:rPr>
          <w:rFonts w:hint="eastAsia" w:ascii="微软雅黑" w:eastAsia="微软雅黑"/>
          <w:b/>
          <w:color w:val="C00000"/>
          <w:sz w:val="24"/>
        </w:rPr>
        <w:t>：</w:t>
      </w:r>
    </w:p>
    <w:p>
      <w:pPr>
        <w:spacing w:before="81" w:line="322" w:lineRule="exact"/>
        <w:ind w:left="220"/>
        <w:rPr>
          <w:rFonts w:ascii="微软雅黑" w:hAnsi="微软雅黑" w:eastAsia="微软雅黑"/>
          <w:sz w:val="18"/>
        </w:rPr>
      </w:pPr>
      <w:r>
        <w:rPr>
          <w:rFonts w:hint="eastAsia" w:ascii="微软雅黑" w:hAnsi="微软雅黑" w:eastAsia="微软雅黑"/>
          <w:sz w:val="18"/>
        </w:rPr>
        <w:t>Test Condition：Indoor temperature 23±2℃,Relative Humidity 50±5%.</w:t>
      </w:r>
    </w:p>
    <w:p>
      <w:pPr>
        <w:spacing w:line="322" w:lineRule="exact"/>
        <w:ind w:left="220"/>
        <w:rPr>
          <w:rFonts w:ascii="微软雅黑"/>
          <w:sz w:val="18"/>
        </w:rPr>
      </w:pPr>
      <w:r>
        <w:rPr>
          <w:rFonts w:ascii="微软雅黑"/>
          <w:sz w:val="18"/>
        </w:rPr>
        <w:t>Test tools like Aluminum plate, glass, steel plate are used for below testing .</w:t>
      </w:r>
    </w:p>
    <w:tbl>
      <w:tblPr>
        <w:tblStyle w:val="4"/>
        <w:tblW w:w="0" w:type="auto"/>
        <w:tblInd w:w="119" w:type="dxa"/>
        <w:tblLayout w:type="fixed"/>
        <w:tblCellMar>
          <w:top w:w="0" w:type="dxa"/>
          <w:left w:w="0" w:type="dxa"/>
          <w:bottom w:w="0" w:type="dxa"/>
          <w:right w:w="0" w:type="dxa"/>
        </w:tblCellMar>
      </w:tblPr>
      <w:tblGrid>
        <w:gridCol w:w="2069"/>
        <w:gridCol w:w="1738"/>
        <w:gridCol w:w="2203"/>
        <w:gridCol w:w="2038"/>
      </w:tblGrid>
      <w:tr>
        <w:tblPrEx>
          <w:tblCellMar>
            <w:top w:w="0" w:type="dxa"/>
            <w:left w:w="0" w:type="dxa"/>
            <w:bottom w:w="0" w:type="dxa"/>
            <w:right w:w="0" w:type="dxa"/>
          </w:tblCellMar>
        </w:tblPrEx>
        <w:trPr>
          <w:trHeight w:val="313" w:hRule="atLeast"/>
        </w:trPr>
        <w:tc>
          <w:tcPr>
            <w:tcW w:w="2069" w:type="dxa"/>
            <w:tcBorders>
              <w:top w:val="single" w:color="000000" w:sz="8" w:space="0"/>
              <w:bottom w:val="single" w:color="000000" w:sz="8" w:space="0"/>
            </w:tcBorders>
          </w:tcPr>
          <w:p>
            <w:pPr>
              <w:pStyle w:val="8"/>
              <w:spacing w:before="49"/>
              <w:ind w:left="427"/>
              <w:rPr>
                <w:rFonts w:ascii="Times New Roman"/>
                <w:b/>
                <w:sz w:val="18"/>
              </w:rPr>
            </w:pPr>
            <w:r>
              <w:rPr>
                <w:rFonts w:ascii="Times New Roman"/>
                <w:b/>
                <w:sz w:val="18"/>
              </w:rPr>
              <w:t>Test Items</w:t>
            </w:r>
          </w:p>
        </w:tc>
        <w:tc>
          <w:tcPr>
            <w:tcW w:w="1738" w:type="dxa"/>
            <w:tcBorders>
              <w:top w:val="single" w:color="000000" w:sz="8" w:space="0"/>
              <w:bottom w:val="single" w:color="000000" w:sz="8" w:space="0"/>
            </w:tcBorders>
          </w:tcPr>
          <w:p>
            <w:pPr>
              <w:pStyle w:val="8"/>
              <w:spacing w:before="49"/>
              <w:ind w:left="840"/>
              <w:rPr>
                <w:rFonts w:ascii="Times New Roman"/>
                <w:b/>
                <w:sz w:val="18"/>
              </w:rPr>
            </w:pPr>
            <w:r>
              <w:rPr>
                <w:rFonts w:ascii="Times New Roman"/>
                <w:b/>
                <w:sz w:val="18"/>
              </w:rPr>
              <w:t>units</w:t>
            </w:r>
          </w:p>
        </w:tc>
        <w:tc>
          <w:tcPr>
            <w:tcW w:w="2203" w:type="dxa"/>
            <w:tcBorders>
              <w:top w:val="single" w:color="000000" w:sz="8" w:space="0"/>
              <w:bottom w:val="single" w:color="000000" w:sz="8" w:space="0"/>
            </w:tcBorders>
          </w:tcPr>
          <w:p>
            <w:pPr>
              <w:pStyle w:val="8"/>
              <w:spacing w:before="49"/>
              <w:ind w:left="521"/>
              <w:rPr>
                <w:rFonts w:ascii="Times New Roman"/>
                <w:b/>
                <w:sz w:val="18"/>
              </w:rPr>
            </w:pPr>
            <w:r>
              <w:rPr>
                <w:rFonts w:ascii="Times New Roman"/>
                <w:b/>
                <w:sz w:val="18"/>
              </w:rPr>
              <w:t>Test method</w:t>
            </w:r>
          </w:p>
        </w:tc>
        <w:tc>
          <w:tcPr>
            <w:tcW w:w="2038" w:type="dxa"/>
            <w:tcBorders>
              <w:top w:val="single" w:color="000000" w:sz="8" w:space="0"/>
              <w:bottom w:val="single" w:color="000000" w:sz="8" w:space="0"/>
            </w:tcBorders>
          </w:tcPr>
          <w:p>
            <w:pPr>
              <w:pStyle w:val="8"/>
              <w:spacing w:before="49"/>
              <w:ind w:left="728"/>
              <w:rPr>
                <w:rFonts w:ascii="Times New Roman"/>
                <w:b/>
                <w:sz w:val="18"/>
              </w:rPr>
            </w:pPr>
            <w:r>
              <w:rPr>
                <w:rFonts w:ascii="Times New Roman"/>
                <w:b/>
                <w:sz w:val="18"/>
              </w:rPr>
              <w:t>Average value</w:t>
            </w:r>
          </w:p>
        </w:tc>
      </w:tr>
    </w:tbl>
    <w:p>
      <w:pPr>
        <w:pStyle w:val="3"/>
        <w:rPr>
          <w:rFonts w:ascii="微软雅黑"/>
          <w:sz w:val="2"/>
        </w:rPr>
      </w:pPr>
    </w:p>
    <w:tbl>
      <w:tblPr>
        <w:tblStyle w:val="4"/>
        <w:tblW w:w="0" w:type="auto"/>
        <w:tblInd w:w="177" w:type="dxa"/>
        <w:tblLayout w:type="fixed"/>
        <w:tblCellMar>
          <w:top w:w="0" w:type="dxa"/>
          <w:left w:w="0" w:type="dxa"/>
          <w:bottom w:w="0" w:type="dxa"/>
          <w:right w:w="0" w:type="dxa"/>
        </w:tblCellMar>
      </w:tblPr>
      <w:tblGrid>
        <w:gridCol w:w="2428"/>
        <w:gridCol w:w="1480"/>
        <w:gridCol w:w="2212"/>
        <w:gridCol w:w="1298"/>
      </w:tblGrid>
      <w:tr>
        <w:tblPrEx>
          <w:tblCellMar>
            <w:top w:w="0" w:type="dxa"/>
            <w:left w:w="0" w:type="dxa"/>
            <w:bottom w:w="0" w:type="dxa"/>
            <w:right w:w="0" w:type="dxa"/>
          </w:tblCellMar>
        </w:tblPrEx>
        <w:trPr>
          <w:trHeight w:val="265" w:hRule="atLeast"/>
        </w:trPr>
        <w:tc>
          <w:tcPr>
            <w:tcW w:w="2428" w:type="dxa"/>
          </w:tcPr>
          <w:p>
            <w:pPr>
              <w:pStyle w:val="8"/>
              <w:spacing w:before="0"/>
              <w:rPr>
                <w:sz w:val="18"/>
              </w:rPr>
            </w:pPr>
            <w:r>
              <w:rPr>
                <w:sz w:val="18"/>
              </w:rPr>
              <w:t>Thickness PVC</w:t>
            </w:r>
          </w:p>
        </w:tc>
        <w:tc>
          <w:tcPr>
            <w:tcW w:w="1480" w:type="dxa"/>
          </w:tcPr>
          <w:p>
            <w:pPr>
              <w:pStyle w:val="8"/>
              <w:spacing w:before="0"/>
              <w:ind w:left="423"/>
              <w:rPr>
                <w:sz w:val="18"/>
              </w:rPr>
            </w:pPr>
            <w:r>
              <w:rPr>
                <w:sz w:val="18"/>
              </w:rPr>
              <w:t>Micron</w:t>
            </w:r>
          </w:p>
        </w:tc>
        <w:tc>
          <w:tcPr>
            <w:tcW w:w="2212" w:type="dxa"/>
          </w:tcPr>
          <w:p>
            <w:pPr>
              <w:pStyle w:val="8"/>
              <w:spacing w:before="0"/>
              <w:ind w:left="362"/>
              <w:rPr>
                <w:sz w:val="18"/>
              </w:rPr>
            </w:pPr>
            <w:r>
              <w:rPr>
                <w:sz w:val="18"/>
              </w:rPr>
              <w:t>GB/T6672-2001</w:t>
            </w:r>
          </w:p>
        </w:tc>
        <w:tc>
          <w:tcPr>
            <w:tcW w:w="1298" w:type="dxa"/>
          </w:tcPr>
          <w:p>
            <w:pPr>
              <w:pStyle w:val="8"/>
              <w:spacing w:before="0"/>
              <w:ind w:left="560"/>
              <w:rPr>
                <w:sz w:val="18"/>
              </w:rPr>
            </w:pPr>
            <w:r>
              <w:rPr>
                <w:rFonts w:hint="eastAsia" w:eastAsia="宋体"/>
                <w:sz w:val="18"/>
                <w:lang w:val="en-US" w:eastAsia="zh-CN"/>
              </w:rPr>
              <w:t>1</w:t>
            </w:r>
            <w:r>
              <w:rPr>
                <w:sz w:val="18"/>
              </w:rPr>
              <w:t>00±10</w:t>
            </w:r>
          </w:p>
        </w:tc>
      </w:tr>
      <w:tr>
        <w:tblPrEx>
          <w:tblCellMar>
            <w:top w:w="0" w:type="dxa"/>
            <w:left w:w="0" w:type="dxa"/>
            <w:bottom w:w="0" w:type="dxa"/>
            <w:right w:w="0" w:type="dxa"/>
          </w:tblCellMar>
        </w:tblPrEx>
        <w:trPr>
          <w:trHeight w:val="311" w:hRule="atLeast"/>
        </w:trPr>
        <w:tc>
          <w:tcPr>
            <w:tcW w:w="2428" w:type="dxa"/>
          </w:tcPr>
          <w:p>
            <w:pPr>
              <w:pStyle w:val="8"/>
              <w:rPr>
                <w:sz w:val="18"/>
              </w:rPr>
            </w:pPr>
            <w:r>
              <w:rPr>
                <w:sz w:val="18"/>
              </w:rPr>
              <w:t>Weight-liner</w:t>
            </w:r>
          </w:p>
        </w:tc>
        <w:tc>
          <w:tcPr>
            <w:tcW w:w="1480" w:type="dxa"/>
          </w:tcPr>
          <w:p>
            <w:pPr>
              <w:pStyle w:val="8"/>
              <w:ind w:left="423"/>
              <w:rPr>
                <w:sz w:val="18"/>
              </w:rPr>
            </w:pPr>
            <w:r>
              <w:rPr>
                <w:sz w:val="18"/>
              </w:rPr>
              <w:t>g/m²</w:t>
            </w:r>
          </w:p>
        </w:tc>
        <w:tc>
          <w:tcPr>
            <w:tcW w:w="2212" w:type="dxa"/>
          </w:tcPr>
          <w:p>
            <w:pPr>
              <w:pStyle w:val="8"/>
              <w:ind w:left="362"/>
              <w:rPr>
                <w:sz w:val="18"/>
              </w:rPr>
            </w:pPr>
            <w:r>
              <w:rPr>
                <w:sz w:val="18"/>
              </w:rPr>
              <w:t>GB4669-1995</w:t>
            </w:r>
          </w:p>
        </w:tc>
        <w:tc>
          <w:tcPr>
            <w:tcW w:w="1298" w:type="dxa"/>
          </w:tcPr>
          <w:p>
            <w:pPr>
              <w:pStyle w:val="8"/>
              <w:ind w:left="560"/>
              <w:rPr>
                <w:sz w:val="18"/>
              </w:rPr>
            </w:pPr>
            <w:r>
              <w:rPr>
                <w:sz w:val="18"/>
              </w:rPr>
              <w:t>1</w:t>
            </w:r>
            <w:r>
              <w:rPr>
                <w:rFonts w:hint="eastAsia" w:eastAsia="宋体"/>
                <w:sz w:val="18"/>
                <w:lang w:val="en-US" w:eastAsia="zh-CN"/>
              </w:rPr>
              <w:t>75</w:t>
            </w:r>
            <w:r>
              <w:rPr>
                <w:sz w:val="18"/>
              </w:rPr>
              <w:t>±10</w:t>
            </w:r>
          </w:p>
        </w:tc>
      </w:tr>
      <w:tr>
        <w:tblPrEx>
          <w:tblCellMar>
            <w:top w:w="0" w:type="dxa"/>
            <w:left w:w="0" w:type="dxa"/>
            <w:bottom w:w="0" w:type="dxa"/>
            <w:right w:w="0" w:type="dxa"/>
          </w:tblCellMar>
        </w:tblPrEx>
        <w:trPr>
          <w:trHeight w:val="313" w:hRule="atLeast"/>
        </w:trPr>
        <w:tc>
          <w:tcPr>
            <w:tcW w:w="2428" w:type="dxa"/>
          </w:tcPr>
          <w:p>
            <w:pPr>
              <w:pStyle w:val="8"/>
              <w:rPr>
                <w:sz w:val="18"/>
              </w:rPr>
            </w:pPr>
            <w:r>
              <w:rPr>
                <w:sz w:val="18"/>
              </w:rPr>
              <w:t>Weight-finished product</w:t>
            </w:r>
          </w:p>
        </w:tc>
        <w:tc>
          <w:tcPr>
            <w:tcW w:w="1480" w:type="dxa"/>
          </w:tcPr>
          <w:p>
            <w:pPr>
              <w:pStyle w:val="8"/>
              <w:ind w:left="423"/>
              <w:rPr>
                <w:sz w:val="18"/>
              </w:rPr>
            </w:pPr>
            <w:r>
              <w:rPr>
                <w:sz w:val="18"/>
              </w:rPr>
              <w:t>g/m²</w:t>
            </w:r>
          </w:p>
        </w:tc>
        <w:tc>
          <w:tcPr>
            <w:tcW w:w="2212" w:type="dxa"/>
          </w:tcPr>
          <w:p>
            <w:pPr>
              <w:pStyle w:val="8"/>
              <w:ind w:left="362"/>
              <w:rPr>
                <w:sz w:val="18"/>
              </w:rPr>
            </w:pPr>
            <w:r>
              <w:rPr>
                <w:sz w:val="18"/>
              </w:rPr>
              <w:t>GB4669-1995</w:t>
            </w:r>
          </w:p>
        </w:tc>
        <w:tc>
          <w:tcPr>
            <w:tcW w:w="1298" w:type="dxa"/>
          </w:tcPr>
          <w:p>
            <w:pPr>
              <w:pStyle w:val="8"/>
              <w:ind w:left="560"/>
              <w:rPr>
                <w:sz w:val="18"/>
              </w:rPr>
            </w:pPr>
            <w:r>
              <w:rPr>
                <w:rFonts w:hint="eastAsia" w:eastAsia="宋体"/>
                <w:sz w:val="18"/>
                <w:lang w:val="en-US" w:eastAsia="zh-CN"/>
              </w:rPr>
              <w:t>35</w:t>
            </w:r>
            <w:r>
              <w:rPr>
                <w:sz w:val="18"/>
              </w:rPr>
              <w:t>0±20</w:t>
            </w:r>
          </w:p>
        </w:tc>
      </w:tr>
      <w:tr>
        <w:tblPrEx>
          <w:tblCellMar>
            <w:top w:w="0" w:type="dxa"/>
            <w:left w:w="0" w:type="dxa"/>
            <w:bottom w:w="0" w:type="dxa"/>
            <w:right w:w="0" w:type="dxa"/>
          </w:tblCellMar>
        </w:tblPrEx>
        <w:trPr>
          <w:trHeight w:val="313" w:hRule="atLeast"/>
        </w:trPr>
        <w:tc>
          <w:tcPr>
            <w:tcW w:w="2428" w:type="dxa"/>
          </w:tcPr>
          <w:p>
            <w:pPr>
              <w:pStyle w:val="8"/>
              <w:spacing w:before="44"/>
              <w:rPr>
                <w:sz w:val="18"/>
              </w:rPr>
            </w:pPr>
            <w:r>
              <w:rPr>
                <w:sz w:val="18"/>
              </w:rPr>
              <w:t>Initial adhesive</w:t>
            </w:r>
          </w:p>
        </w:tc>
        <w:tc>
          <w:tcPr>
            <w:tcW w:w="1480" w:type="dxa"/>
          </w:tcPr>
          <w:p>
            <w:pPr>
              <w:pStyle w:val="8"/>
              <w:spacing w:before="44"/>
              <w:ind w:left="423"/>
              <w:rPr>
                <w:sz w:val="18"/>
              </w:rPr>
            </w:pPr>
            <w:r>
              <w:rPr>
                <w:sz w:val="18"/>
              </w:rPr>
              <w:t>N/25mm</w:t>
            </w:r>
          </w:p>
        </w:tc>
        <w:tc>
          <w:tcPr>
            <w:tcW w:w="2212" w:type="dxa"/>
          </w:tcPr>
          <w:p>
            <w:pPr>
              <w:pStyle w:val="8"/>
              <w:spacing w:before="44"/>
              <w:ind w:left="362"/>
              <w:rPr>
                <w:sz w:val="18"/>
              </w:rPr>
            </w:pPr>
            <w:r>
              <w:rPr>
                <w:sz w:val="18"/>
              </w:rPr>
              <w:t>FTM 9</w:t>
            </w:r>
          </w:p>
        </w:tc>
        <w:tc>
          <w:tcPr>
            <w:tcW w:w="1298" w:type="dxa"/>
          </w:tcPr>
          <w:p>
            <w:pPr>
              <w:pStyle w:val="8"/>
              <w:spacing w:before="48"/>
              <w:ind w:left="560"/>
              <w:rPr>
                <w:rFonts w:hint="eastAsia" w:eastAsia="宋体"/>
                <w:sz w:val="18"/>
                <w:lang w:val="en-US" w:eastAsia="zh-CN"/>
              </w:rPr>
            </w:pPr>
            <w:r>
              <w:rPr>
                <w:sz w:val="18"/>
              </w:rPr>
              <w:t>≥</w:t>
            </w:r>
            <w:r>
              <w:rPr>
                <w:rFonts w:hint="eastAsia" w:eastAsia="宋体"/>
                <w:sz w:val="18"/>
                <w:lang w:val="en-US" w:eastAsia="zh-CN"/>
              </w:rPr>
              <w:t>8</w:t>
            </w:r>
          </w:p>
        </w:tc>
      </w:tr>
      <w:tr>
        <w:tblPrEx>
          <w:tblCellMar>
            <w:top w:w="0" w:type="dxa"/>
            <w:left w:w="0" w:type="dxa"/>
            <w:bottom w:w="0" w:type="dxa"/>
            <w:right w:w="0" w:type="dxa"/>
          </w:tblCellMar>
        </w:tblPrEx>
        <w:trPr>
          <w:trHeight w:val="312" w:hRule="atLeast"/>
        </w:trPr>
        <w:tc>
          <w:tcPr>
            <w:tcW w:w="2428" w:type="dxa"/>
          </w:tcPr>
          <w:p>
            <w:pPr>
              <w:pStyle w:val="8"/>
              <w:spacing w:before="36"/>
              <w:rPr>
                <w:sz w:val="18"/>
              </w:rPr>
            </w:pPr>
            <w:r>
              <w:rPr>
                <w:sz w:val="18"/>
              </w:rPr>
              <w:t>24h</w:t>
            </w:r>
            <w:r>
              <w:rPr>
                <w:rFonts w:hint="eastAsia" w:ascii="宋体" w:hAnsi="宋体" w:eastAsia="宋体"/>
                <w:sz w:val="18"/>
              </w:rPr>
              <w:t>，</w:t>
            </w:r>
            <w:r>
              <w:rPr>
                <w:sz w:val="18"/>
              </w:rPr>
              <w:t>180°peel</w:t>
            </w:r>
          </w:p>
        </w:tc>
        <w:tc>
          <w:tcPr>
            <w:tcW w:w="1480" w:type="dxa"/>
          </w:tcPr>
          <w:p>
            <w:pPr>
              <w:pStyle w:val="8"/>
              <w:spacing w:before="42"/>
              <w:ind w:left="423"/>
              <w:rPr>
                <w:sz w:val="18"/>
              </w:rPr>
            </w:pPr>
            <w:r>
              <w:rPr>
                <w:sz w:val="18"/>
              </w:rPr>
              <w:t>N/25mm</w:t>
            </w:r>
          </w:p>
        </w:tc>
        <w:tc>
          <w:tcPr>
            <w:tcW w:w="2212" w:type="dxa"/>
          </w:tcPr>
          <w:p>
            <w:pPr>
              <w:pStyle w:val="8"/>
              <w:spacing w:before="42"/>
              <w:ind w:left="362"/>
              <w:rPr>
                <w:sz w:val="18"/>
              </w:rPr>
            </w:pPr>
            <w:r>
              <w:rPr>
                <w:sz w:val="18"/>
              </w:rPr>
              <w:t>FTM 1</w:t>
            </w:r>
          </w:p>
        </w:tc>
        <w:tc>
          <w:tcPr>
            <w:tcW w:w="1298" w:type="dxa"/>
          </w:tcPr>
          <w:p>
            <w:pPr>
              <w:pStyle w:val="8"/>
              <w:ind w:left="560"/>
              <w:rPr>
                <w:rFonts w:hint="eastAsia" w:eastAsia="宋体"/>
                <w:sz w:val="18"/>
                <w:lang w:val="en-US" w:eastAsia="zh-CN"/>
              </w:rPr>
            </w:pPr>
            <w:r>
              <w:rPr>
                <w:sz w:val="18"/>
              </w:rPr>
              <w:t>≥</w:t>
            </w:r>
            <w:r>
              <w:rPr>
                <w:rFonts w:hint="eastAsia" w:eastAsia="宋体"/>
                <w:sz w:val="18"/>
                <w:lang w:val="en-US" w:eastAsia="zh-CN"/>
              </w:rPr>
              <w:t>5</w:t>
            </w:r>
          </w:p>
        </w:tc>
      </w:tr>
      <w:tr>
        <w:tblPrEx>
          <w:tblCellMar>
            <w:top w:w="0" w:type="dxa"/>
            <w:left w:w="0" w:type="dxa"/>
            <w:bottom w:w="0" w:type="dxa"/>
            <w:right w:w="0" w:type="dxa"/>
          </w:tblCellMar>
        </w:tblPrEx>
        <w:trPr>
          <w:trHeight w:val="312" w:hRule="atLeast"/>
        </w:trPr>
        <w:tc>
          <w:tcPr>
            <w:tcW w:w="2428" w:type="dxa"/>
          </w:tcPr>
          <w:p>
            <w:pPr>
              <w:pStyle w:val="8"/>
              <w:spacing w:before="42"/>
              <w:rPr>
                <w:sz w:val="18"/>
              </w:rPr>
            </w:pPr>
            <w:r>
              <w:rPr>
                <w:sz w:val="18"/>
              </w:rPr>
              <w:t>Dimensional stability MD</w:t>
            </w:r>
          </w:p>
        </w:tc>
        <w:tc>
          <w:tcPr>
            <w:tcW w:w="1480" w:type="dxa"/>
          </w:tcPr>
          <w:p>
            <w:pPr>
              <w:pStyle w:val="8"/>
              <w:spacing w:before="42"/>
              <w:ind w:left="423"/>
              <w:rPr>
                <w:sz w:val="18"/>
              </w:rPr>
            </w:pPr>
            <w:r>
              <w:rPr>
                <w:sz w:val="18"/>
              </w:rPr>
              <w:t>mm</w:t>
            </w:r>
          </w:p>
        </w:tc>
        <w:tc>
          <w:tcPr>
            <w:tcW w:w="2212" w:type="dxa"/>
          </w:tcPr>
          <w:p>
            <w:pPr>
              <w:pStyle w:val="8"/>
              <w:spacing w:before="42"/>
              <w:ind w:left="362"/>
              <w:rPr>
                <w:sz w:val="18"/>
              </w:rPr>
            </w:pPr>
            <w:r>
              <w:rPr>
                <w:sz w:val="18"/>
              </w:rPr>
              <w:t>FTM 14</w:t>
            </w:r>
          </w:p>
        </w:tc>
        <w:tc>
          <w:tcPr>
            <w:tcW w:w="1298" w:type="dxa"/>
          </w:tcPr>
          <w:p>
            <w:pPr>
              <w:pStyle w:val="8"/>
              <w:ind w:left="560"/>
              <w:rPr>
                <w:rFonts w:hint="eastAsia" w:eastAsia="宋体"/>
                <w:sz w:val="18"/>
                <w:lang w:val="en-US" w:eastAsia="zh-CN"/>
              </w:rPr>
            </w:pPr>
            <w:r>
              <w:rPr>
                <w:sz w:val="18"/>
              </w:rPr>
              <w:t>≤1.</w:t>
            </w:r>
            <w:r>
              <w:rPr>
                <w:rFonts w:hint="eastAsia" w:eastAsia="宋体"/>
                <w:sz w:val="18"/>
                <w:lang w:val="en-US" w:eastAsia="zh-CN"/>
              </w:rPr>
              <w:t>0</w:t>
            </w:r>
          </w:p>
        </w:tc>
      </w:tr>
      <w:tr>
        <w:tblPrEx>
          <w:tblCellMar>
            <w:top w:w="0" w:type="dxa"/>
            <w:left w:w="0" w:type="dxa"/>
            <w:bottom w:w="0" w:type="dxa"/>
            <w:right w:w="0" w:type="dxa"/>
          </w:tblCellMar>
        </w:tblPrEx>
        <w:trPr>
          <w:trHeight w:val="311" w:hRule="atLeast"/>
        </w:trPr>
        <w:tc>
          <w:tcPr>
            <w:tcW w:w="2428" w:type="dxa"/>
          </w:tcPr>
          <w:p>
            <w:pPr>
              <w:pStyle w:val="8"/>
              <w:spacing w:before="42"/>
              <w:rPr>
                <w:sz w:val="18"/>
              </w:rPr>
            </w:pPr>
            <w:r>
              <w:rPr>
                <w:sz w:val="18"/>
              </w:rPr>
              <w:t>Dimensional stability CD</w:t>
            </w:r>
          </w:p>
        </w:tc>
        <w:tc>
          <w:tcPr>
            <w:tcW w:w="1480" w:type="dxa"/>
          </w:tcPr>
          <w:p>
            <w:pPr>
              <w:pStyle w:val="8"/>
              <w:spacing w:before="42"/>
              <w:ind w:left="423"/>
              <w:rPr>
                <w:sz w:val="18"/>
              </w:rPr>
            </w:pPr>
            <w:r>
              <w:rPr>
                <w:sz w:val="18"/>
              </w:rPr>
              <w:t>mm</w:t>
            </w:r>
          </w:p>
        </w:tc>
        <w:tc>
          <w:tcPr>
            <w:tcW w:w="2212" w:type="dxa"/>
          </w:tcPr>
          <w:p>
            <w:pPr>
              <w:pStyle w:val="8"/>
              <w:spacing w:before="42"/>
              <w:ind w:left="362"/>
              <w:rPr>
                <w:sz w:val="18"/>
              </w:rPr>
            </w:pPr>
            <w:r>
              <w:rPr>
                <w:sz w:val="18"/>
              </w:rPr>
              <w:t>FTM 14</w:t>
            </w:r>
          </w:p>
        </w:tc>
        <w:tc>
          <w:tcPr>
            <w:tcW w:w="1298" w:type="dxa"/>
          </w:tcPr>
          <w:p>
            <w:pPr>
              <w:pStyle w:val="8"/>
              <w:ind w:left="560"/>
              <w:rPr>
                <w:rFonts w:hint="eastAsia" w:eastAsia="宋体"/>
                <w:sz w:val="18"/>
                <w:lang w:val="en-US" w:eastAsia="zh-CN"/>
              </w:rPr>
            </w:pPr>
            <w:r>
              <w:rPr>
                <w:sz w:val="18"/>
              </w:rPr>
              <w:t>≤1.</w:t>
            </w:r>
            <w:r>
              <w:rPr>
                <w:rFonts w:hint="eastAsia" w:eastAsia="宋体"/>
                <w:sz w:val="18"/>
                <w:lang w:val="en-US" w:eastAsia="zh-CN"/>
              </w:rPr>
              <w:t>5</w:t>
            </w:r>
          </w:p>
        </w:tc>
      </w:tr>
      <w:tr>
        <w:tblPrEx>
          <w:tblCellMar>
            <w:top w:w="0" w:type="dxa"/>
            <w:left w:w="0" w:type="dxa"/>
            <w:bottom w:w="0" w:type="dxa"/>
            <w:right w:w="0" w:type="dxa"/>
          </w:tblCellMar>
        </w:tblPrEx>
        <w:trPr>
          <w:trHeight w:val="311" w:hRule="atLeast"/>
        </w:trPr>
        <w:tc>
          <w:tcPr>
            <w:tcW w:w="2428" w:type="dxa"/>
          </w:tcPr>
          <w:p>
            <w:pPr>
              <w:pStyle w:val="8"/>
              <w:spacing w:before="42"/>
              <w:rPr>
                <w:sz w:val="18"/>
              </w:rPr>
            </w:pPr>
            <w:r>
              <w:rPr>
                <w:sz w:val="18"/>
              </w:rPr>
              <w:t>Tensile strength MD</w:t>
            </w:r>
          </w:p>
        </w:tc>
        <w:tc>
          <w:tcPr>
            <w:tcW w:w="1480" w:type="dxa"/>
          </w:tcPr>
          <w:p>
            <w:pPr>
              <w:pStyle w:val="8"/>
              <w:spacing w:before="42"/>
              <w:ind w:left="423"/>
              <w:rPr>
                <w:sz w:val="18"/>
              </w:rPr>
            </w:pPr>
            <w:r>
              <w:rPr>
                <w:sz w:val="18"/>
              </w:rPr>
              <w:t>N/25 mm</w:t>
            </w:r>
          </w:p>
        </w:tc>
        <w:tc>
          <w:tcPr>
            <w:tcW w:w="2212" w:type="dxa"/>
          </w:tcPr>
          <w:p>
            <w:pPr>
              <w:pStyle w:val="8"/>
              <w:spacing w:before="42"/>
              <w:ind w:left="362"/>
              <w:rPr>
                <w:sz w:val="18"/>
              </w:rPr>
            </w:pPr>
            <w:r>
              <w:rPr>
                <w:sz w:val="18"/>
              </w:rPr>
              <w:t>GB/T1040.1-2006</w:t>
            </w:r>
          </w:p>
        </w:tc>
        <w:tc>
          <w:tcPr>
            <w:tcW w:w="1298" w:type="dxa"/>
          </w:tcPr>
          <w:p>
            <w:pPr>
              <w:pStyle w:val="8"/>
              <w:ind w:left="560"/>
              <w:rPr>
                <w:sz w:val="18"/>
              </w:rPr>
            </w:pPr>
            <w:r>
              <w:rPr>
                <w:sz w:val="18"/>
              </w:rPr>
              <w:t>≥</w:t>
            </w:r>
            <w:r>
              <w:rPr>
                <w:rFonts w:hint="eastAsia" w:eastAsia="宋体"/>
                <w:sz w:val="18"/>
                <w:lang w:val="en-US" w:eastAsia="zh-CN"/>
              </w:rPr>
              <w:t>4</w:t>
            </w:r>
            <w:r>
              <w:rPr>
                <w:sz w:val="18"/>
              </w:rPr>
              <w:t>0</w:t>
            </w:r>
          </w:p>
        </w:tc>
      </w:tr>
      <w:tr>
        <w:tblPrEx>
          <w:tblCellMar>
            <w:top w:w="0" w:type="dxa"/>
            <w:left w:w="0" w:type="dxa"/>
            <w:bottom w:w="0" w:type="dxa"/>
            <w:right w:w="0" w:type="dxa"/>
          </w:tblCellMar>
        </w:tblPrEx>
        <w:trPr>
          <w:trHeight w:val="321" w:hRule="atLeast"/>
        </w:trPr>
        <w:tc>
          <w:tcPr>
            <w:tcW w:w="2428" w:type="dxa"/>
          </w:tcPr>
          <w:p>
            <w:pPr>
              <w:pStyle w:val="8"/>
              <w:spacing w:before="42"/>
              <w:rPr>
                <w:sz w:val="18"/>
              </w:rPr>
            </w:pPr>
            <w:r>
              <w:rPr>
                <w:sz w:val="18"/>
              </w:rPr>
              <w:t>Tensile strength CD</w:t>
            </w:r>
          </w:p>
        </w:tc>
        <w:tc>
          <w:tcPr>
            <w:tcW w:w="1480" w:type="dxa"/>
          </w:tcPr>
          <w:p>
            <w:pPr>
              <w:pStyle w:val="8"/>
              <w:spacing w:before="42"/>
              <w:ind w:left="423"/>
              <w:rPr>
                <w:sz w:val="18"/>
              </w:rPr>
            </w:pPr>
            <w:r>
              <w:rPr>
                <w:sz w:val="18"/>
              </w:rPr>
              <w:t>N/25 mm</w:t>
            </w:r>
          </w:p>
        </w:tc>
        <w:tc>
          <w:tcPr>
            <w:tcW w:w="2212" w:type="dxa"/>
          </w:tcPr>
          <w:p>
            <w:pPr>
              <w:pStyle w:val="8"/>
              <w:spacing w:before="42"/>
              <w:ind w:left="362"/>
              <w:rPr>
                <w:sz w:val="18"/>
              </w:rPr>
            </w:pPr>
            <w:r>
              <w:rPr>
                <w:sz w:val="18"/>
              </w:rPr>
              <w:t>GB/T1040.1-2006</w:t>
            </w:r>
          </w:p>
        </w:tc>
        <w:tc>
          <w:tcPr>
            <w:tcW w:w="1298" w:type="dxa"/>
          </w:tcPr>
          <w:p>
            <w:pPr>
              <w:pStyle w:val="8"/>
              <w:ind w:left="560"/>
              <w:rPr>
                <w:sz w:val="18"/>
              </w:rPr>
            </w:pPr>
            <w:r>
              <w:rPr>
                <w:sz w:val="18"/>
              </w:rPr>
              <w:t>≥</w:t>
            </w:r>
            <w:r>
              <w:rPr>
                <w:rFonts w:hint="eastAsia" w:eastAsia="宋体"/>
                <w:sz w:val="18"/>
                <w:lang w:val="en-US" w:eastAsia="zh-CN"/>
              </w:rPr>
              <w:t>3</w:t>
            </w:r>
            <w:r>
              <w:rPr>
                <w:sz w:val="18"/>
              </w:rPr>
              <w:t>0</w:t>
            </w:r>
          </w:p>
        </w:tc>
      </w:tr>
      <w:tr>
        <w:tblPrEx>
          <w:tblCellMar>
            <w:top w:w="0" w:type="dxa"/>
            <w:left w:w="0" w:type="dxa"/>
            <w:bottom w:w="0" w:type="dxa"/>
            <w:right w:w="0" w:type="dxa"/>
          </w:tblCellMar>
        </w:tblPrEx>
        <w:trPr>
          <w:trHeight w:val="255" w:hRule="atLeast"/>
        </w:trPr>
        <w:tc>
          <w:tcPr>
            <w:tcW w:w="2428" w:type="dxa"/>
          </w:tcPr>
          <w:p>
            <w:pPr>
              <w:pStyle w:val="8"/>
              <w:spacing w:before="33" w:line="203" w:lineRule="exact"/>
              <w:rPr>
                <w:sz w:val="18"/>
              </w:rPr>
            </w:pPr>
            <w:r>
              <w:rPr>
                <w:sz w:val="18"/>
              </w:rPr>
              <w:t>Service temperature range</w:t>
            </w:r>
          </w:p>
        </w:tc>
        <w:tc>
          <w:tcPr>
            <w:tcW w:w="1480" w:type="dxa"/>
          </w:tcPr>
          <w:p>
            <w:pPr>
              <w:pStyle w:val="8"/>
              <w:spacing w:before="0"/>
              <w:ind w:left="0"/>
              <w:rPr>
                <w:rFonts w:ascii="Times New Roman"/>
                <w:sz w:val="18"/>
              </w:rPr>
            </w:pPr>
          </w:p>
        </w:tc>
        <w:tc>
          <w:tcPr>
            <w:tcW w:w="2212" w:type="dxa"/>
          </w:tcPr>
          <w:p>
            <w:pPr>
              <w:pStyle w:val="8"/>
              <w:spacing w:before="0"/>
              <w:ind w:left="0"/>
              <w:rPr>
                <w:rFonts w:ascii="Times New Roman"/>
                <w:sz w:val="18"/>
              </w:rPr>
            </w:pPr>
          </w:p>
        </w:tc>
        <w:tc>
          <w:tcPr>
            <w:tcW w:w="1298" w:type="dxa"/>
          </w:tcPr>
          <w:p>
            <w:pPr>
              <w:pStyle w:val="8"/>
              <w:spacing w:before="30" w:line="205" w:lineRule="exact"/>
              <w:ind w:left="560"/>
              <w:rPr>
                <w:sz w:val="18"/>
              </w:rPr>
            </w:pPr>
            <w:r>
              <w:rPr>
                <w:sz w:val="18"/>
              </w:rPr>
              <w:t>-20</w:t>
            </w:r>
            <w:r>
              <w:rPr>
                <w:rFonts w:hint="eastAsia" w:ascii="宋体" w:eastAsia="宋体"/>
                <w:sz w:val="18"/>
              </w:rPr>
              <w:t>～</w:t>
            </w:r>
            <w:r>
              <w:rPr>
                <w:sz w:val="18"/>
              </w:rPr>
              <w:t>+70</w:t>
            </w:r>
          </w:p>
        </w:tc>
      </w:tr>
    </w:tbl>
    <w:p>
      <w:pPr>
        <w:pStyle w:val="3"/>
        <w:spacing w:before="4"/>
        <w:rPr>
          <w:rFonts w:ascii="微软雅黑"/>
          <w:sz w:val="17"/>
        </w:rPr>
      </w:pPr>
      <w:r>
        <w:pict>
          <v:group id="_x0000_s1026" o:spid="_x0000_s1026" o:spt="203" style="position:absolute;left:0pt;margin-left:29.85pt;margin-top:17.8pt;height:1pt;width:403.15pt;mso-position-horizontal-relative:page;mso-wrap-distance-bottom:0pt;mso-wrap-distance-top:0pt;z-index:-251656192;mso-width-relative:page;mso-height-relative:page;" coordorigin="598,357" coordsize="8063,20">
            <o:lock v:ext="edit"/>
            <v:line id="_x0000_s1027" o:spid="_x0000_s1027" o:spt="20" style="position:absolute;left:598;top:366;height:0;width:2818;" coordsize="21600,21600">
              <v:path arrowok="t"/>
              <v:fill focussize="0,0"/>
              <v:stroke weight="0.96pt"/>
              <v:imagedata o:title=""/>
              <o:lock v:ext="edit"/>
            </v:line>
            <v:rect id="_x0000_s1028" o:spid="_x0000_s1028" o:spt="1" style="position:absolute;left:3401;top:356;height:20;width:20;" fillcolor="#000000" filled="t" stroked="f" coordsize="21600,21600">
              <v:path/>
              <v:fill on="t" focussize="0,0"/>
              <v:stroke on="f"/>
              <v:imagedata o:title=""/>
              <o:lock v:ext="edit"/>
            </v:rect>
            <v:line id="_x0000_s1029" o:spid="_x0000_s1029" o:spt="20" style="position:absolute;left:3420;top:366;height:0;width:1412;" coordsize="21600,21600">
              <v:path arrowok="t"/>
              <v:fill focussize="0,0"/>
              <v:stroke weight="0.96pt"/>
              <v:imagedata o:title=""/>
              <o:lock v:ext="edit"/>
            </v:line>
            <v:rect id="_x0000_s1030" o:spid="_x0000_s1030" o:spt="1" style="position:absolute;left:4817;top:356;height:20;width:20;" fillcolor="#000000" filled="t" stroked="f" coordsize="21600,21600">
              <v:path/>
              <v:fill on="t" focussize="0,0"/>
              <v:stroke on="f"/>
              <v:imagedata o:title=""/>
              <o:lock v:ext="edit"/>
            </v:rect>
            <v:line id="_x0000_s1031" o:spid="_x0000_s1031" o:spt="20" style="position:absolute;left:4837;top:366;height:0;width:2405;" coordsize="21600,21600">
              <v:path arrowok="t"/>
              <v:fill focussize="0,0"/>
              <v:stroke weight="0.96pt"/>
              <v:imagedata o:title=""/>
              <o:lock v:ext="edit"/>
            </v:line>
            <v:rect id="_x0000_s1032" o:spid="_x0000_s1032" o:spt="1" style="position:absolute;left:7227;top:356;height:20;width:20;" fillcolor="#000000" filled="t" stroked="f" coordsize="21600,21600">
              <v:path/>
              <v:fill on="t" focussize="0,0"/>
              <v:stroke on="f"/>
              <v:imagedata o:title=""/>
              <o:lock v:ext="edit"/>
            </v:rect>
            <v:line id="_x0000_s1033" o:spid="_x0000_s1033" o:spt="20" style="position:absolute;left:7247;top:366;height:0;width:1414;" coordsize="21600,21600">
              <v:path arrowok="t"/>
              <v:fill focussize="0,0"/>
              <v:stroke weight="0.96pt"/>
              <v:imagedata o:title=""/>
              <o:lock v:ext="edit"/>
            </v:line>
            <w10:wrap type="topAndBottom"/>
          </v:group>
        </w:pict>
      </w:r>
    </w:p>
    <w:p>
      <w:pPr>
        <w:pStyle w:val="7"/>
        <w:numPr>
          <w:ilvl w:val="0"/>
          <w:numId w:val="3"/>
        </w:numPr>
        <w:tabs>
          <w:tab w:val="left" w:pos="719"/>
          <w:tab w:val="left" w:pos="720"/>
        </w:tabs>
        <w:rPr>
          <w:b/>
          <w:sz w:val="16"/>
        </w:rPr>
      </w:pPr>
      <w:r>
        <w:rPr>
          <w:b/>
          <w:sz w:val="16"/>
        </w:rPr>
        <w:t>All technical data is subject to change without prior</w:t>
      </w:r>
      <w:r>
        <w:rPr>
          <w:b/>
          <w:spacing w:val="-8"/>
          <w:sz w:val="16"/>
        </w:rPr>
        <w:t xml:space="preserve"> </w:t>
      </w:r>
      <w:r>
        <w:rPr>
          <w:b/>
          <w:sz w:val="16"/>
        </w:rPr>
        <w:t>notice</w:t>
      </w:r>
    </w:p>
    <w:p>
      <w:pPr>
        <w:spacing w:before="91"/>
        <w:ind w:left="230"/>
        <w:rPr>
          <w:rFonts w:ascii="微软雅黑" w:eastAsia="微软雅黑"/>
          <w:b/>
          <w:sz w:val="24"/>
        </w:rPr>
      </w:pPr>
      <w:r>
        <w:rPr>
          <w:position w:val="-2"/>
          <w:lang w:eastAsia="zh-CN" w:bidi="ar-SA"/>
        </w:rPr>
        <w:drawing>
          <wp:inline distT="0" distB="0" distL="0" distR="0">
            <wp:extent cx="150495" cy="149860"/>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png"/>
                    <pic:cNvPicPr>
                      <a:picLocks noChangeAspect="1"/>
                    </pic:cNvPicPr>
                  </pic:nvPicPr>
                  <pic:blipFill>
                    <a:blip r:embed="rId6" cstate="print"/>
                    <a:stretch>
                      <a:fillRect/>
                    </a:stretch>
                  </pic:blipFill>
                  <pic:spPr>
                    <a:xfrm>
                      <a:off x="0" y="0"/>
                      <a:ext cx="150495" cy="150494"/>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4"/>
          <w:sz w:val="20"/>
        </w:rPr>
        <w:t xml:space="preserve"> </w:t>
      </w:r>
      <w:r>
        <w:rPr>
          <w:rFonts w:ascii="Cambria" w:eastAsia="Cambria"/>
          <w:b/>
          <w:color w:val="C00000"/>
          <w:sz w:val="24"/>
        </w:rPr>
        <w:t>Storage</w:t>
      </w:r>
      <w:r>
        <w:rPr>
          <w:rFonts w:ascii="Cambria" w:eastAsia="Cambria"/>
          <w:b/>
          <w:color w:val="C00000"/>
          <w:spacing w:val="-2"/>
          <w:sz w:val="24"/>
        </w:rPr>
        <w:t xml:space="preserve"> </w:t>
      </w:r>
      <w:r>
        <w:rPr>
          <w:rFonts w:ascii="Cambria" w:eastAsia="Cambria"/>
          <w:b/>
          <w:color w:val="C00000"/>
          <w:sz w:val="24"/>
        </w:rPr>
        <w:t>Condition</w:t>
      </w:r>
      <w:r>
        <w:rPr>
          <w:rFonts w:hint="eastAsia" w:ascii="微软雅黑" w:eastAsia="微软雅黑"/>
          <w:b/>
          <w:color w:val="C00000"/>
          <w:sz w:val="24"/>
        </w:rPr>
        <w:t>：</w:t>
      </w:r>
    </w:p>
    <w:p>
      <w:pPr>
        <w:pStyle w:val="3"/>
        <w:spacing w:before="150" w:line="300" w:lineRule="auto"/>
        <w:ind w:left="220"/>
      </w:pPr>
      <w:r>
        <w:t>All INFLEX products need to be stored in the original packing and with the original protection materials, preferably stored hermetically, no more than 6 layers if stored horizontally. Do not expose in direct sunlight or heat sources.</w:t>
      </w:r>
    </w:p>
    <w:p>
      <w:pPr>
        <w:spacing w:line="300" w:lineRule="auto"/>
        <w:sectPr>
          <w:type w:val="continuous"/>
          <w:pgSz w:w="11910" w:h="16840"/>
          <w:pgMar w:top="1380" w:right="160" w:bottom="1680" w:left="500" w:header="720" w:footer="720" w:gutter="0"/>
          <w:cols w:space="720" w:num="1"/>
        </w:sectPr>
      </w:pPr>
    </w:p>
    <w:p>
      <w:pPr>
        <w:pStyle w:val="2"/>
        <w:spacing w:before="27"/>
        <w:rPr>
          <w:rFonts w:ascii="微软雅黑" w:eastAsia="微软雅黑"/>
        </w:rPr>
      </w:pPr>
      <w:r>
        <w:rPr>
          <w:b w:val="0"/>
          <w:position w:val="-2"/>
          <w:lang w:eastAsia="zh-CN" w:bidi="ar-SA"/>
        </w:rPr>
        <w:drawing>
          <wp:inline distT="0" distB="0" distL="0" distR="0">
            <wp:extent cx="150495" cy="150495"/>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png"/>
                    <pic:cNvPicPr>
                      <a:picLocks noChangeAspect="1"/>
                    </pic:cNvPicPr>
                  </pic:nvPicPr>
                  <pic:blipFill>
                    <a:blip r:embed="rId6" cstate="print"/>
                    <a:stretch>
                      <a:fillRect/>
                    </a:stretch>
                  </pic:blipFill>
                  <pic:spPr>
                    <a:xfrm>
                      <a:off x="0" y="0"/>
                      <a:ext cx="150495" cy="150495"/>
                    </a:xfrm>
                    <a:prstGeom prst="rect">
                      <a:avLst/>
                    </a:prstGeom>
                  </pic:spPr>
                </pic:pic>
              </a:graphicData>
            </a:graphic>
          </wp:inline>
        </w:drawing>
      </w:r>
      <w:r>
        <w:rPr>
          <w:rFonts w:ascii="Times New Roman" w:eastAsia="Times New Roman"/>
          <w:b w:val="0"/>
          <w:sz w:val="20"/>
        </w:rPr>
        <w:t xml:space="preserve">   </w:t>
      </w:r>
      <w:r>
        <w:rPr>
          <w:rFonts w:ascii="Times New Roman" w:eastAsia="Times New Roman"/>
          <w:b w:val="0"/>
          <w:spacing w:val="-17"/>
          <w:sz w:val="20"/>
        </w:rPr>
        <w:t xml:space="preserve"> </w:t>
      </w:r>
      <w:r>
        <w:rPr>
          <w:color w:val="C00000"/>
        </w:rPr>
        <w:t>Printing</w:t>
      </w:r>
      <w:r>
        <w:rPr>
          <w:color w:val="C00000"/>
          <w:spacing w:val="-1"/>
        </w:rPr>
        <w:t xml:space="preserve"> </w:t>
      </w:r>
      <w:r>
        <w:rPr>
          <w:color w:val="C00000"/>
        </w:rPr>
        <w:t>Environment</w:t>
      </w:r>
      <w:r>
        <w:rPr>
          <w:rFonts w:hint="eastAsia" w:ascii="微软雅黑" w:eastAsia="微软雅黑"/>
          <w:color w:val="C00000"/>
        </w:rPr>
        <w:t>：</w:t>
      </w:r>
    </w:p>
    <w:p>
      <w:pPr>
        <w:pStyle w:val="3"/>
        <w:spacing w:before="150" w:line="300" w:lineRule="auto"/>
        <w:ind w:left="220" w:right="552"/>
        <w:jc w:val="both"/>
      </w:pPr>
      <w:r>
        <w:t>Temperature of 25 ± 5 °C, relative humidity of 50% ±10%, clean dust-free environment; Please move the product to the printing environment 24 hours before printing. Do printing test before use and ensure to remain enough edge margins when printing.</w:t>
      </w:r>
    </w:p>
    <w:p>
      <w:pPr>
        <w:pStyle w:val="3"/>
        <w:spacing w:before="7"/>
        <w:rPr>
          <w:sz w:val="16"/>
        </w:rPr>
      </w:pPr>
    </w:p>
    <w:p>
      <w:pPr>
        <w:pStyle w:val="2"/>
        <w:spacing w:line="439" w:lineRule="exact"/>
        <w:jc w:val="both"/>
        <w:rPr>
          <w:rFonts w:ascii="微软雅黑" w:eastAsia="微软雅黑"/>
        </w:rPr>
      </w:pPr>
      <w:r>
        <w:rPr>
          <w:b w:val="0"/>
          <w:position w:val="1"/>
          <w:lang w:eastAsia="zh-CN" w:bidi="ar-SA"/>
        </w:rPr>
        <w:drawing>
          <wp:inline distT="0" distB="0" distL="0" distR="0">
            <wp:extent cx="152400" cy="146050"/>
            <wp:effectExtent l="0" t="0" r="0" b="0"/>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png"/>
                    <pic:cNvPicPr>
                      <a:picLocks noChangeAspect="1"/>
                    </pic:cNvPicPr>
                  </pic:nvPicPr>
                  <pic:blipFill>
                    <a:blip r:embed="rId7" cstate="print"/>
                    <a:stretch>
                      <a:fillRect/>
                    </a:stretch>
                  </pic:blipFill>
                  <pic:spPr>
                    <a:xfrm>
                      <a:off x="0" y="0"/>
                      <a:ext cx="152400" cy="146050"/>
                    </a:xfrm>
                    <a:prstGeom prst="rect">
                      <a:avLst/>
                    </a:prstGeom>
                  </pic:spPr>
                </pic:pic>
              </a:graphicData>
            </a:graphic>
          </wp:inline>
        </w:drawing>
      </w:r>
      <w:r>
        <w:rPr>
          <w:rFonts w:ascii="Times New Roman" w:eastAsia="Times New Roman"/>
          <w:b w:val="0"/>
          <w:sz w:val="20"/>
        </w:rPr>
        <w:t xml:space="preserve"> </w:t>
      </w:r>
      <w:r>
        <w:rPr>
          <w:rFonts w:ascii="Times New Roman" w:eastAsia="Times New Roman"/>
          <w:b w:val="0"/>
          <w:spacing w:val="3"/>
          <w:sz w:val="20"/>
        </w:rPr>
        <w:t xml:space="preserve"> </w:t>
      </w:r>
      <w:r>
        <w:rPr>
          <w:color w:val="C00000"/>
        </w:rPr>
        <w:t>Application</w:t>
      </w:r>
      <w:r>
        <w:rPr>
          <w:color w:val="C00000"/>
          <w:spacing w:val="-1"/>
        </w:rPr>
        <w:t xml:space="preserve"> </w:t>
      </w:r>
      <w:r>
        <w:rPr>
          <w:color w:val="C00000"/>
        </w:rPr>
        <w:t>Environment</w:t>
      </w:r>
      <w:r>
        <w:rPr>
          <w:rFonts w:hint="eastAsia" w:ascii="微软雅黑" w:eastAsia="微软雅黑"/>
          <w:color w:val="C00000"/>
        </w:rPr>
        <w:t>：</w:t>
      </w:r>
    </w:p>
    <w:p>
      <w:pPr>
        <w:pStyle w:val="3"/>
        <w:spacing w:line="253" w:lineRule="exact"/>
        <w:ind w:left="220"/>
        <w:jc w:val="both"/>
      </w:pPr>
      <w:r>
        <w:t>Temperature of 25 ± 5 °C, relative humidity of 50%±10%, paste on clean ,smooth, even, dust-free substrate surface.</w:t>
      </w:r>
    </w:p>
    <w:p>
      <w:pPr>
        <w:pStyle w:val="3"/>
        <w:rPr>
          <w:sz w:val="20"/>
        </w:rPr>
      </w:pPr>
    </w:p>
    <w:p>
      <w:pPr>
        <w:pStyle w:val="2"/>
        <w:spacing w:before="172"/>
        <w:ind w:left="230"/>
        <w:rPr>
          <w:rFonts w:ascii="微软雅黑" w:eastAsia="微软雅黑"/>
        </w:rPr>
      </w:pPr>
      <w:r>
        <w:rPr>
          <w:b w:val="0"/>
          <w:position w:val="-2"/>
          <w:lang w:eastAsia="zh-CN" w:bidi="ar-SA"/>
        </w:rPr>
        <w:drawing>
          <wp:inline distT="0" distB="0" distL="0" distR="0">
            <wp:extent cx="150495" cy="150495"/>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png"/>
                    <pic:cNvPicPr>
                      <a:picLocks noChangeAspect="1"/>
                    </pic:cNvPicPr>
                  </pic:nvPicPr>
                  <pic:blipFill>
                    <a:blip r:embed="rId6" cstate="print"/>
                    <a:stretch>
                      <a:fillRect/>
                    </a:stretch>
                  </pic:blipFill>
                  <pic:spPr>
                    <a:xfrm>
                      <a:off x="0" y="0"/>
                      <a:ext cx="150495" cy="150495"/>
                    </a:xfrm>
                    <a:prstGeom prst="rect">
                      <a:avLst/>
                    </a:prstGeom>
                  </pic:spPr>
                </pic:pic>
              </a:graphicData>
            </a:graphic>
          </wp:inline>
        </w:drawing>
      </w:r>
      <w:r>
        <w:rPr>
          <w:rFonts w:ascii="Times New Roman" w:eastAsia="Times New Roman"/>
          <w:b w:val="0"/>
          <w:sz w:val="20"/>
        </w:rPr>
        <w:t xml:space="preserve">   </w:t>
      </w:r>
      <w:r>
        <w:rPr>
          <w:rFonts w:ascii="Times New Roman" w:eastAsia="Times New Roman"/>
          <w:b w:val="0"/>
          <w:spacing w:val="-18"/>
          <w:sz w:val="20"/>
        </w:rPr>
        <w:t xml:space="preserve"> </w:t>
      </w:r>
      <w:r>
        <w:rPr>
          <w:color w:val="C00000"/>
        </w:rPr>
        <w:t>Quality Assurance condition</w:t>
      </w:r>
      <w:r>
        <w:rPr>
          <w:rFonts w:hint="eastAsia" w:ascii="微软雅黑" w:eastAsia="微软雅黑"/>
          <w:color w:val="C00000"/>
        </w:rPr>
        <w:t>：</w:t>
      </w:r>
    </w:p>
    <w:p>
      <w:pPr>
        <w:ind w:firstLine="180" w:firstLineChars="100"/>
        <w:rPr>
          <w:rFonts w:hint="eastAsia" w:ascii="微软雅黑" w:hAnsi="微软雅黑" w:eastAsia="微软雅黑"/>
          <w:color w:val="000000" w:themeColor="text1"/>
          <w:sz w:val="18"/>
          <w:szCs w:val="18"/>
        </w:rPr>
      </w:pPr>
      <w:r>
        <w:rPr>
          <w:rFonts w:hint="eastAsia" w:ascii="微软雅黑" w:hAnsi="微软雅黑" w:eastAsia="微软雅黑"/>
          <w:color w:val="000000" w:themeColor="text1"/>
          <w:sz w:val="18"/>
          <w:szCs w:val="18"/>
        </w:rPr>
        <w:t>Storage period: 18 months in original packaging;</w:t>
      </w:r>
    </w:p>
    <w:p>
      <w:pPr>
        <w:ind w:left="178" w:leftChars="81" w:firstLine="0" w:firstLineChars="0"/>
        <w:rPr>
          <w:rFonts w:ascii="微软雅黑" w:hAnsi="微软雅黑" w:eastAsia="微软雅黑"/>
          <w:color w:val="000000" w:themeColor="text1"/>
          <w:sz w:val="18"/>
          <w:szCs w:val="18"/>
        </w:rPr>
      </w:pPr>
      <w:r>
        <w:rPr>
          <w:rFonts w:hint="eastAsia" w:ascii="微软雅黑" w:hAnsi="微软雅黑" w:eastAsia="微软雅黑"/>
          <w:color w:val="000000" w:themeColor="text1"/>
          <w:sz w:val="18"/>
          <w:szCs w:val="18"/>
        </w:rPr>
        <w:t>Period of use: The screen has not been printed, and is valid for 3 years from the production date of the product. Complaints will not be accepted after the expiration date.</w:t>
      </w:r>
    </w:p>
    <w:p>
      <w:pPr>
        <w:spacing w:before="117"/>
        <w:ind w:left="252"/>
        <w:rPr>
          <w:rFonts w:ascii="微软雅黑" w:eastAsia="微软雅黑"/>
          <w:b/>
          <w:sz w:val="24"/>
        </w:rPr>
      </w:pPr>
      <w:r>
        <w:rPr>
          <w:position w:val="-3"/>
          <w:lang w:eastAsia="zh-CN" w:bidi="ar-SA"/>
        </w:rPr>
        <w:drawing>
          <wp:inline distT="0" distB="0" distL="0" distR="0">
            <wp:extent cx="150495" cy="150495"/>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png"/>
                    <pic:cNvPicPr>
                      <a:picLocks noChangeAspect="1"/>
                    </pic:cNvPicPr>
                  </pic:nvPicPr>
                  <pic:blipFill>
                    <a:blip r:embed="rId6" cstate="print"/>
                    <a:stretch>
                      <a:fillRect/>
                    </a:stretch>
                  </pic:blipFill>
                  <pic:spPr>
                    <a:xfrm>
                      <a:off x="0" y="0"/>
                      <a:ext cx="150495" cy="150495"/>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4"/>
          <w:sz w:val="20"/>
        </w:rPr>
        <w:t xml:space="preserve"> </w:t>
      </w:r>
      <w:r>
        <w:rPr>
          <w:rFonts w:ascii="Cambria" w:eastAsia="Cambria"/>
          <w:b/>
          <w:color w:val="C00000"/>
          <w:sz w:val="24"/>
        </w:rPr>
        <w:t>Important</w:t>
      </w:r>
      <w:r>
        <w:rPr>
          <w:rFonts w:ascii="Cambria" w:eastAsia="Cambria"/>
          <w:b/>
          <w:color w:val="C00000"/>
          <w:spacing w:val="-1"/>
          <w:sz w:val="24"/>
        </w:rPr>
        <w:t xml:space="preserve"> </w:t>
      </w:r>
      <w:r>
        <w:rPr>
          <w:rFonts w:ascii="Cambria" w:eastAsia="Cambria"/>
          <w:b/>
          <w:color w:val="C00000"/>
          <w:sz w:val="24"/>
        </w:rPr>
        <w:t>Remark</w:t>
      </w:r>
      <w:r>
        <w:rPr>
          <w:rFonts w:hint="eastAsia" w:ascii="微软雅黑" w:eastAsia="微软雅黑"/>
          <w:b/>
          <w:color w:val="C00000"/>
          <w:sz w:val="24"/>
        </w:rPr>
        <w:t>：</w:t>
      </w:r>
    </w:p>
    <w:p>
      <w:pPr>
        <w:rPr>
          <w:rFonts w:hint="eastAsia" w:ascii="微软雅黑" w:hAnsi="微软雅黑" w:eastAsia="微软雅黑"/>
          <w:sz w:val="18"/>
          <w:szCs w:val="18"/>
        </w:rPr>
      </w:pPr>
      <w:r>
        <w:rPr>
          <w:rFonts w:hint="eastAsia" w:ascii="微软雅黑" w:hAnsi="微软雅黑" w:eastAsia="微软雅黑"/>
          <w:sz w:val="18"/>
          <w:szCs w:val="18"/>
        </w:rPr>
        <w:t>All INFLEX material descriptions, technical information and application recommendations are based on typical test results that we believe to be credible. In different countries and regions, the inkjet printing effect will decrease when the ambient humidity is higher than 70%.</w:t>
      </w:r>
    </w:p>
    <w:p>
      <w:pPr>
        <w:rPr>
          <w:rFonts w:hint="eastAsia" w:ascii="微软雅黑" w:hAnsi="微软雅黑" w:eastAsia="微软雅黑"/>
          <w:sz w:val="18"/>
          <w:szCs w:val="18"/>
        </w:rPr>
      </w:pPr>
      <w:r>
        <w:rPr>
          <w:rFonts w:hint="eastAsia" w:ascii="微软雅黑" w:hAnsi="微软雅黑" w:eastAsia="微软雅黑"/>
          <w:sz w:val="18"/>
          <w:szCs w:val="18"/>
        </w:rPr>
        <w:t>This product is a removable adhesive product that guarantees removable performance for three years for painted boards or smooth back stickers</w:t>
      </w:r>
      <w:r>
        <w:rPr>
          <w:rFonts w:hint="eastAsia" w:ascii="微软雅黑" w:hAnsi="微软雅黑" w:eastAsia="微软雅黑"/>
          <w:sz w:val="18"/>
          <w:szCs w:val="18"/>
          <w:lang w:val="en-US" w:eastAsia="zh-CN"/>
        </w:rPr>
        <w:t xml:space="preserve"> item</w:t>
      </w:r>
      <w:r>
        <w:rPr>
          <w:rFonts w:hint="eastAsia" w:ascii="微软雅黑" w:hAnsi="微软雅黑" w:eastAsia="微软雅黑"/>
          <w:sz w:val="18"/>
          <w:szCs w:val="18"/>
        </w:rPr>
        <w:t>. It is not recommended to splice products from different batches.</w:t>
      </w:r>
    </w:p>
    <w:p>
      <w:pPr>
        <w:spacing w:before="81"/>
        <w:ind w:left="266"/>
        <w:rPr>
          <w:rFonts w:ascii="微软雅黑" w:eastAsia="微软雅黑"/>
          <w:b/>
          <w:sz w:val="24"/>
        </w:rPr>
      </w:pPr>
      <w:r>
        <w:rPr>
          <w:lang w:eastAsia="zh-CN" w:bidi="ar-SA"/>
        </w:rPr>
        <w:drawing>
          <wp:inline distT="0" distB="0" distL="0" distR="0">
            <wp:extent cx="150495" cy="150495"/>
            <wp:effectExtent l="0" t="0" r="0" b="0"/>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png"/>
                    <pic:cNvPicPr>
                      <a:picLocks noChangeAspect="1"/>
                    </pic:cNvPicPr>
                  </pic:nvPicPr>
                  <pic:blipFill>
                    <a:blip r:embed="rId6" cstate="print"/>
                    <a:stretch>
                      <a:fillRect/>
                    </a:stretch>
                  </pic:blipFill>
                  <pic:spPr>
                    <a:xfrm>
                      <a:off x="0" y="0"/>
                      <a:ext cx="150495" cy="150495"/>
                    </a:xfrm>
                    <a:prstGeom prst="rect">
                      <a:avLst/>
                    </a:prstGeom>
                  </pic:spPr>
                </pic:pic>
              </a:graphicData>
            </a:graphic>
          </wp:inline>
        </w:drawing>
      </w:r>
      <w:r>
        <w:rPr>
          <w:rFonts w:ascii="Times New Roman" w:eastAsia="Times New Roman"/>
          <w:position w:val="2"/>
          <w:sz w:val="20"/>
        </w:rPr>
        <w:t xml:space="preserve">     </w:t>
      </w:r>
      <w:r>
        <w:rPr>
          <w:rFonts w:ascii="Times New Roman" w:eastAsia="Times New Roman"/>
          <w:spacing w:val="-13"/>
          <w:position w:val="2"/>
          <w:sz w:val="20"/>
        </w:rPr>
        <w:t xml:space="preserve"> </w:t>
      </w:r>
      <w:r>
        <w:rPr>
          <w:rFonts w:ascii="Cambria" w:eastAsia="Cambria"/>
          <w:b/>
          <w:color w:val="C00000"/>
          <w:position w:val="2"/>
          <w:sz w:val="24"/>
        </w:rPr>
        <w:t>Product Application</w:t>
      </w:r>
      <w:r>
        <w:rPr>
          <w:rFonts w:hint="eastAsia" w:ascii="微软雅黑" w:eastAsia="微软雅黑"/>
          <w:b/>
          <w:color w:val="C00000"/>
          <w:position w:val="2"/>
          <w:sz w:val="24"/>
        </w:rPr>
        <w:t>：</w:t>
      </w:r>
    </w:p>
    <w:p>
      <w:pPr>
        <w:pStyle w:val="3"/>
        <w:spacing w:before="6"/>
        <w:rPr>
          <w:rFonts w:ascii="微软雅黑"/>
          <w:b/>
          <w:sz w:val="7"/>
        </w:rPr>
      </w:pPr>
      <w:r>
        <w:rPr>
          <w:rFonts w:hint="eastAsia" w:eastAsiaTheme="minorEastAsia"/>
          <w:lang w:eastAsia="zh-CN"/>
        </w:rPr>
        <w:t xml:space="preserve">                               </w:t>
      </w:r>
      <w:bookmarkStart w:id="2" w:name="_GoBack"/>
      <w:bookmarkEnd w:id="2"/>
    </w:p>
    <w:sectPr>
      <w:pgSz w:w="11910" w:h="16840"/>
      <w:pgMar w:top="1380" w:right="160" w:bottom="1680" w:left="500" w:header="1125" w:footer="148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eastAsia="zh-CN" w:bidi="ar-SA"/>
      </w:rPr>
      <w:drawing>
        <wp:anchor distT="0" distB="0" distL="0" distR="0" simplePos="0" relativeHeight="251660288" behindDoc="1" locked="0" layoutInCell="1" allowOverlap="1">
          <wp:simplePos x="0" y="0"/>
          <wp:positionH relativeFrom="page">
            <wp:posOffset>457200</wp:posOffset>
          </wp:positionH>
          <wp:positionV relativeFrom="page">
            <wp:posOffset>9623425</wp:posOffset>
          </wp:positionV>
          <wp:extent cx="6589395" cy="43053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 cstate="print"/>
                  <a:stretch>
                    <a:fillRect/>
                  </a:stretch>
                </pic:blipFill>
                <pic:spPr>
                  <a:xfrm>
                    <a:off x="0" y="0"/>
                    <a:ext cx="6589267" cy="43053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eastAsia="zh-CN" w:bidi="ar-SA"/>
      </w:rPr>
      <w:drawing>
        <wp:anchor distT="0" distB="0" distL="0" distR="0" simplePos="0" relativeHeight="251659264" behindDoc="1" locked="0" layoutInCell="1" allowOverlap="1">
          <wp:simplePos x="0" y="0"/>
          <wp:positionH relativeFrom="page">
            <wp:posOffset>483235</wp:posOffset>
          </wp:positionH>
          <wp:positionV relativeFrom="page">
            <wp:posOffset>740410</wp:posOffset>
          </wp:positionV>
          <wp:extent cx="6550660" cy="7874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6550533" cy="78738"/>
                  </a:xfrm>
                  <a:prstGeom prst="rect">
                    <a:avLst/>
                  </a:prstGeom>
                </pic:spPr>
              </pic:pic>
            </a:graphicData>
          </a:graphic>
        </wp:anchor>
      </w:drawing>
    </w:r>
    <w:r>
      <w:pict>
        <v:line id="_x0000_s2049" o:spid="_x0000_s2049" o:spt="20" style="position:absolute;left:0pt;margin-left:34.55pt;margin-top:65.85pt;height:0pt;width:526.3pt;mso-position-horizontal-relative:page;mso-position-vertical-relative:page;z-index:-251656192;mso-width-relative:page;mso-height-relative:page;" coordsize="21600,21600">
          <v:path arrowok="t"/>
          <v:fill focussize="0,0"/>
          <v:stroke weight="0.72pt"/>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53BA3"/>
    <w:multiLevelType w:val="multilevel"/>
    <w:tmpl w:val="14053B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8F537B"/>
    <w:multiLevelType w:val="multilevel"/>
    <w:tmpl w:val="2A8F537B"/>
    <w:lvl w:ilvl="0" w:tentative="0">
      <w:start w:val="0"/>
      <w:numFmt w:val="bullet"/>
      <w:lvlText w:val=""/>
      <w:lvlJc w:val="left"/>
      <w:pPr>
        <w:ind w:left="719" w:hanging="500"/>
      </w:pPr>
      <w:rPr>
        <w:rFonts w:hint="default" w:ascii="Wingdings" w:hAnsi="Wingdings" w:eastAsia="Wingdings" w:cs="Wingdings"/>
        <w:w w:val="100"/>
        <w:sz w:val="16"/>
        <w:szCs w:val="16"/>
        <w:lang w:val="en-US" w:eastAsia="en-US" w:bidi="en-US"/>
      </w:rPr>
    </w:lvl>
    <w:lvl w:ilvl="1" w:tentative="0">
      <w:start w:val="0"/>
      <w:numFmt w:val="bullet"/>
      <w:lvlText w:val="•"/>
      <w:lvlJc w:val="left"/>
      <w:pPr>
        <w:ind w:left="1772" w:hanging="500"/>
      </w:pPr>
      <w:rPr>
        <w:rFonts w:hint="default"/>
        <w:lang w:val="en-US" w:eastAsia="en-US" w:bidi="en-US"/>
      </w:rPr>
    </w:lvl>
    <w:lvl w:ilvl="2" w:tentative="0">
      <w:start w:val="0"/>
      <w:numFmt w:val="bullet"/>
      <w:lvlText w:val="•"/>
      <w:lvlJc w:val="left"/>
      <w:pPr>
        <w:ind w:left="2825" w:hanging="500"/>
      </w:pPr>
      <w:rPr>
        <w:rFonts w:hint="default"/>
        <w:lang w:val="en-US" w:eastAsia="en-US" w:bidi="en-US"/>
      </w:rPr>
    </w:lvl>
    <w:lvl w:ilvl="3" w:tentative="0">
      <w:start w:val="0"/>
      <w:numFmt w:val="bullet"/>
      <w:lvlText w:val="•"/>
      <w:lvlJc w:val="left"/>
      <w:pPr>
        <w:ind w:left="3877" w:hanging="500"/>
      </w:pPr>
      <w:rPr>
        <w:rFonts w:hint="default"/>
        <w:lang w:val="en-US" w:eastAsia="en-US" w:bidi="en-US"/>
      </w:rPr>
    </w:lvl>
    <w:lvl w:ilvl="4" w:tentative="0">
      <w:start w:val="0"/>
      <w:numFmt w:val="bullet"/>
      <w:lvlText w:val="•"/>
      <w:lvlJc w:val="left"/>
      <w:pPr>
        <w:ind w:left="4930" w:hanging="500"/>
      </w:pPr>
      <w:rPr>
        <w:rFonts w:hint="default"/>
        <w:lang w:val="en-US" w:eastAsia="en-US" w:bidi="en-US"/>
      </w:rPr>
    </w:lvl>
    <w:lvl w:ilvl="5" w:tentative="0">
      <w:start w:val="0"/>
      <w:numFmt w:val="bullet"/>
      <w:lvlText w:val="•"/>
      <w:lvlJc w:val="left"/>
      <w:pPr>
        <w:ind w:left="5983" w:hanging="500"/>
      </w:pPr>
      <w:rPr>
        <w:rFonts w:hint="default"/>
        <w:lang w:val="en-US" w:eastAsia="en-US" w:bidi="en-US"/>
      </w:rPr>
    </w:lvl>
    <w:lvl w:ilvl="6" w:tentative="0">
      <w:start w:val="0"/>
      <w:numFmt w:val="bullet"/>
      <w:lvlText w:val="•"/>
      <w:lvlJc w:val="left"/>
      <w:pPr>
        <w:ind w:left="7035" w:hanging="500"/>
      </w:pPr>
      <w:rPr>
        <w:rFonts w:hint="default"/>
        <w:lang w:val="en-US" w:eastAsia="en-US" w:bidi="en-US"/>
      </w:rPr>
    </w:lvl>
    <w:lvl w:ilvl="7" w:tentative="0">
      <w:start w:val="0"/>
      <w:numFmt w:val="bullet"/>
      <w:lvlText w:val="•"/>
      <w:lvlJc w:val="left"/>
      <w:pPr>
        <w:ind w:left="8088" w:hanging="500"/>
      </w:pPr>
      <w:rPr>
        <w:rFonts w:hint="default"/>
        <w:lang w:val="en-US" w:eastAsia="en-US" w:bidi="en-US"/>
      </w:rPr>
    </w:lvl>
    <w:lvl w:ilvl="8" w:tentative="0">
      <w:start w:val="0"/>
      <w:numFmt w:val="bullet"/>
      <w:lvlText w:val="•"/>
      <w:lvlJc w:val="left"/>
      <w:pPr>
        <w:ind w:left="9141" w:hanging="500"/>
      </w:pPr>
      <w:rPr>
        <w:rFonts w:hint="default"/>
        <w:lang w:val="en-US" w:eastAsia="en-US" w:bidi="en-US"/>
      </w:rPr>
    </w:lvl>
  </w:abstractNum>
  <w:abstractNum w:abstractNumId="2">
    <w:nsid w:val="6057301F"/>
    <w:multiLevelType w:val="multilevel"/>
    <w:tmpl w:val="605730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docVars>
    <w:docVar w:name="commondata" w:val="eyJoZGlkIjoiMWRjZTUwMmUwZmJjNDRjZTE4ZjUyNzc3NzViMGVlNzkifQ=="/>
  </w:docVars>
  <w:rsids>
    <w:rsidRoot w:val="00CF7E46"/>
    <w:rsid w:val="00503619"/>
    <w:rsid w:val="006718C5"/>
    <w:rsid w:val="00CF7E46"/>
    <w:rsid w:val="298F2F6B"/>
    <w:rsid w:val="5AF66180"/>
    <w:rsid w:val="73081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w:hAnsi="Calibri" w:eastAsia="Calibri" w:cs="Calibri"/>
      <w:sz w:val="22"/>
      <w:szCs w:val="22"/>
      <w:lang w:val="en-US" w:eastAsia="en-US" w:bidi="en-US"/>
    </w:rPr>
  </w:style>
  <w:style w:type="paragraph" w:styleId="2">
    <w:name w:val="heading 1"/>
    <w:basedOn w:val="1"/>
    <w:next w:val="1"/>
    <w:autoRedefine/>
    <w:qFormat/>
    <w:uiPriority w:val="1"/>
    <w:pPr>
      <w:spacing w:before="1"/>
      <w:ind w:left="220"/>
      <w:outlineLvl w:val="0"/>
    </w:pPr>
    <w:rPr>
      <w:rFonts w:ascii="Cambria" w:hAnsi="Cambria" w:eastAsia="Cambria" w:cs="Cambria"/>
      <w:b/>
      <w:bCs/>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21"/>
      <w:szCs w:val="21"/>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220"/>
    </w:pPr>
  </w:style>
  <w:style w:type="paragraph" w:customStyle="1" w:styleId="8">
    <w:name w:val="Table Paragraph"/>
    <w:basedOn w:val="1"/>
    <w:qFormat/>
    <w:uiPriority w:val="1"/>
    <w:pPr>
      <w:spacing w:before="46"/>
      <w:ind w:left="50"/>
    </w:pPr>
  </w:style>
  <w:style w:type="character" w:customStyle="1" w:styleId="9">
    <w:name w:val="apple-style-span"/>
    <w:basedOn w:val="5"/>
    <w:autoRedefine/>
    <w:qFormat/>
    <w:uiPriority w:val="0"/>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7"/>
    <customShpInfo spid="_x0000_s1028"/>
    <customShpInfo spid="_x0000_s1029"/>
    <customShpInfo spid="_x0000_s1030"/>
    <customShpInfo spid="_x0000_s1031"/>
    <customShpInfo spid="_x0000_s1032"/>
    <customShpInfo spid="_x0000_s103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392</Words>
  <Characters>2240</Characters>
  <Lines>18</Lines>
  <Paragraphs>5</Paragraphs>
  <TotalTime>0</TotalTime>
  <ScaleCrop>false</ScaleCrop>
  <LinksUpToDate>false</LinksUpToDate>
  <CharactersWithSpaces>2627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2020-11-25T01:30:00Z</dcterms:created>
  <dc:creator>Qin Yu-秦超(NAR)</dc:creator>
  <cp:lastModifiedBy>波波</cp:lastModifiedBy>
  <dcterms:modified xsi:type="dcterms:W3CDTF">2024-05-06T03:23:16Z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Microsoft® Word 2010</vt:lpwstr>
  </property>
  <property fmtid="{D5CDD505-2E9C-101B-9397-08002B2CF9AE}" pid="4" name="LastSaved">
    <vt:filetime>2020-11-25T00:00:00Z</vt:filetime>
  </property>
  <property fmtid="{D5CDD505-2E9C-101B-9397-08002B2CF9AE}" pid="5" name="KSOProductBuildVer">
    <vt:lpwstr>2052-12.1.0.16417</vt:lpwstr>
  </property>
  <property fmtid="{D5CDD505-2E9C-101B-9397-08002B2CF9AE}" pid="6" name="ICV">
    <vt:lpwstr>3EE7F0FE9A174312AC4B100A9A4350E7_12</vt:lpwstr>
  </property>
</Properties>
</file>